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225F4C" w:rsidRPr="00F50513" w:rsidRDefault="00225F4C" w:rsidP="00F327E8">
      <w:r w:rsidRPr="00F50513">
        <w:rPr>
          <w:noProof/>
        </w:rPr>
        <w:drawing>
          <wp:anchor distT="0" distB="0" distL="114300" distR="114300" simplePos="0" relativeHeight="251671552" behindDoc="1" locked="0" layoutInCell="1" allowOverlap="1" wp14:anchorId="27963151" wp14:editId="47EEAE17">
            <wp:simplePos x="0" y="0"/>
            <wp:positionH relativeFrom="column">
              <wp:posOffset>-198120</wp:posOffset>
            </wp:positionH>
            <wp:positionV relativeFrom="paragraph">
              <wp:posOffset>-643255</wp:posOffset>
            </wp:positionV>
            <wp:extent cx="1287780" cy="704215"/>
            <wp:effectExtent l="0" t="0" r="0" b="0"/>
            <wp:wrapTight wrapText="bothSides">
              <wp:wrapPolygon edited="0">
                <wp:start x="0" y="0"/>
                <wp:lineTo x="0" y="21035"/>
                <wp:lineTo x="21408" y="21035"/>
                <wp:lineTo x="21408" y="0"/>
                <wp:lineTo x="0" y="0"/>
              </wp:wrapPolygon>
            </wp:wrapTight>
            <wp:docPr id="13" name="Image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287780" cy="704215"/>
                    </a:xfrm>
                    <a:prstGeom prst="rect">
                      <a:avLst/>
                    </a:prstGeom>
                  </pic:spPr>
                </pic:pic>
              </a:graphicData>
            </a:graphic>
            <wp14:sizeRelH relativeFrom="margin">
              <wp14:pctWidth>0</wp14:pctWidth>
            </wp14:sizeRelH>
            <wp14:sizeRelV relativeFrom="margin">
              <wp14:pctHeight>0</wp14:pctHeight>
            </wp14:sizeRelV>
          </wp:anchor>
        </w:drawing>
      </w:r>
    </w:p>
    <w:p w:rsidR="002750BD" w:rsidRPr="00A61024" w:rsidRDefault="002750BD" w:rsidP="00F50513">
      <w:pPr>
        <w:spacing w:after="0" w:line="240" w:lineRule="auto"/>
        <w:jc w:val="center"/>
        <w:rPr>
          <w:rFonts w:ascii="Andalus" w:hAnsi="Andalus" w:cs="Andalus"/>
          <w:sz w:val="20"/>
        </w:rPr>
      </w:pPr>
    </w:p>
    <w:p w:rsidR="00A61024" w:rsidRDefault="00ED2FB9" w:rsidP="00F50513">
      <w:pPr>
        <w:spacing w:after="0" w:line="240" w:lineRule="auto"/>
        <w:jc w:val="center"/>
        <w:rPr>
          <w:rFonts w:ascii="Andalus" w:hAnsi="Andalus" w:cs="Andalus"/>
          <w:sz w:val="44"/>
        </w:rPr>
      </w:pPr>
      <w:r w:rsidRPr="002750BD">
        <w:rPr>
          <w:rFonts w:ascii="Andalus" w:hAnsi="Andalus" w:cs="Andalus"/>
          <w:sz w:val="44"/>
        </w:rPr>
        <w:t xml:space="preserve">Le respect </w:t>
      </w:r>
    </w:p>
    <w:p w:rsidR="00A61024" w:rsidRDefault="00ED2FB9" w:rsidP="00F50513">
      <w:pPr>
        <w:spacing w:after="0" w:line="240" w:lineRule="auto"/>
        <w:jc w:val="center"/>
        <w:rPr>
          <w:rFonts w:ascii="Andalus" w:hAnsi="Andalus" w:cs="Andalus"/>
          <w:sz w:val="44"/>
        </w:rPr>
      </w:pPr>
      <w:proofErr w:type="gramStart"/>
      <w:r w:rsidRPr="002750BD">
        <w:rPr>
          <w:rFonts w:ascii="Andalus" w:hAnsi="Andalus" w:cs="Andalus"/>
          <w:sz w:val="44"/>
        </w:rPr>
        <w:t>des</w:t>
      </w:r>
      <w:proofErr w:type="gramEnd"/>
      <w:r w:rsidRPr="002750BD">
        <w:rPr>
          <w:rFonts w:ascii="Andalus" w:hAnsi="Andalus" w:cs="Andalus"/>
          <w:sz w:val="44"/>
        </w:rPr>
        <w:t xml:space="preserve"> espaces de s</w:t>
      </w:r>
      <w:r w:rsidR="00C22BD9" w:rsidRPr="002750BD">
        <w:rPr>
          <w:rFonts w:ascii="Andalus" w:hAnsi="Andalus" w:cs="Andalus"/>
          <w:sz w:val="44"/>
        </w:rPr>
        <w:t xml:space="preserve">tationnement </w:t>
      </w:r>
      <w:r w:rsidR="00A61024">
        <w:rPr>
          <w:rFonts w:ascii="Andalus" w:hAnsi="Andalus" w:cs="Andalus"/>
          <w:sz w:val="44"/>
        </w:rPr>
        <w:t>r</w:t>
      </w:r>
      <w:r w:rsidR="00F327E8" w:rsidRPr="002750BD">
        <w:rPr>
          <w:rFonts w:ascii="Andalus" w:hAnsi="Andalus" w:cs="Andalus"/>
          <w:sz w:val="44"/>
        </w:rPr>
        <w:t>éservés</w:t>
      </w:r>
      <w:r w:rsidR="00A61024">
        <w:rPr>
          <w:rFonts w:ascii="Andalus" w:hAnsi="Andalus" w:cs="Andalus"/>
          <w:sz w:val="44"/>
        </w:rPr>
        <w:t xml:space="preserve"> </w:t>
      </w:r>
    </w:p>
    <w:p w:rsidR="007E0163" w:rsidRPr="002750BD" w:rsidRDefault="00F327E8" w:rsidP="00F50513">
      <w:pPr>
        <w:spacing w:after="0" w:line="240" w:lineRule="auto"/>
        <w:jc w:val="center"/>
        <w:rPr>
          <w:rFonts w:ascii="Andalus" w:hAnsi="Andalus" w:cs="Andalus"/>
          <w:sz w:val="44"/>
        </w:rPr>
      </w:pPr>
      <w:proofErr w:type="gramStart"/>
      <w:r w:rsidRPr="002750BD">
        <w:rPr>
          <w:rFonts w:ascii="Andalus" w:hAnsi="Andalus" w:cs="Andalus"/>
          <w:sz w:val="44"/>
        </w:rPr>
        <w:t>à</w:t>
      </w:r>
      <w:proofErr w:type="gramEnd"/>
      <w:r w:rsidRPr="002750BD">
        <w:rPr>
          <w:rFonts w:ascii="Andalus" w:hAnsi="Andalus" w:cs="Andalus"/>
          <w:sz w:val="44"/>
        </w:rPr>
        <w:t xml:space="preserve"> l’usage </w:t>
      </w:r>
      <w:r w:rsidR="008B1AE8" w:rsidRPr="002750BD">
        <w:rPr>
          <w:rFonts w:ascii="Andalus" w:hAnsi="Andalus" w:cs="Andalus"/>
          <w:sz w:val="44"/>
        </w:rPr>
        <w:t xml:space="preserve">exclusif </w:t>
      </w:r>
      <w:r w:rsidRPr="002750BD">
        <w:rPr>
          <w:rFonts w:ascii="Andalus" w:hAnsi="Andalus" w:cs="Andalus"/>
          <w:sz w:val="44"/>
        </w:rPr>
        <w:t>des</w:t>
      </w:r>
      <w:r w:rsidR="00F50513" w:rsidRPr="002750BD">
        <w:rPr>
          <w:rFonts w:ascii="Andalus" w:hAnsi="Andalus" w:cs="Andalus"/>
          <w:sz w:val="44"/>
        </w:rPr>
        <w:t xml:space="preserve"> </w:t>
      </w:r>
      <w:r w:rsidRPr="002750BD">
        <w:rPr>
          <w:rFonts w:ascii="Andalus" w:hAnsi="Andalus" w:cs="Andalus"/>
          <w:sz w:val="44"/>
        </w:rPr>
        <w:t>personnes handicapées</w:t>
      </w:r>
      <w:r w:rsidR="00ED2FB9" w:rsidRPr="002750BD">
        <w:rPr>
          <w:rFonts w:ascii="Andalus" w:hAnsi="Andalus" w:cs="Andalus"/>
          <w:sz w:val="44"/>
        </w:rPr>
        <w:t>…</w:t>
      </w:r>
    </w:p>
    <w:p w:rsidR="00225F4C" w:rsidRPr="00F50513" w:rsidRDefault="00225F4C" w:rsidP="00ED2FB9">
      <w:pPr>
        <w:spacing w:after="0" w:line="240" w:lineRule="auto"/>
        <w:jc w:val="center"/>
        <w:rPr>
          <w:sz w:val="32"/>
        </w:rPr>
      </w:pPr>
    </w:p>
    <w:p w:rsidR="00ED2FB9" w:rsidRPr="00225F4C" w:rsidRDefault="00A61024" w:rsidP="00ED2FB9">
      <w:pPr>
        <w:tabs>
          <w:tab w:val="left" w:pos="3156"/>
        </w:tabs>
        <w:spacing w:after="0"/>
        <w:rPr>
          <w:sz w:val="20"/>
        </w:rPr>
      </w:pPr>
      <w:r>
        <w:rPr>
          <w:noProof/>
          <w:sz w:val="20"/>
        </w:rPr>
        <w:drawing>
          <wp:anchor distT="0" distB="0" distL="114300" distR="114300" simplePos="0" relativeHeight="251670528" behindDoc="1" locked="0" layoutInCell="1" allowOverlap="1" wp14:anchorId="5577D00A" wp14:editId="7074F635">
            <wp:simplePos x="0" y="0"/>
            <wp:positionH relativeFrom="column">
              <wp:posOffset>1857375</wp:posOffset>
            </wp:positionH>
            <wp:positionV relativeFrom="paragraph">
              <wp:posOffset>156845</wp:posOffset>
            </wp:positionV>
            <wp:extent cx="1108075" cy="1113790"/>
            <wp:effectExtent l="0" t="0" r="0" b="0"/>
            <wp:wrapTight wrapText="bothSides">
              <wp:wrapPolygon edited="0">
                <wp:start x="0" y="0"/>
                <wp:lineTo x="0" y="21058"/>
                <wp:lineTo x="21167" y="21058"/>
                <wp:lineTo x="21167" y="0"/>
                <wp:lineTo x="0" y="0"/>
              </wp:wrapPolygon>
            </wp:wrapTight>
            <wp:docPr id="11" name="Image 6" descr="C:\Users\PC\Pictures\Bibliothèque multimédia Microsoft\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Bibliothèque multimédia Microsoft\Image1.png"/>
                    <pic:cNvPicPr>
                      <a:picLocks noChangeAspect="1" noChangeArrowheads="1"/>
                    </pic:cNvPicPr>
                  </pic:nvPicPr>
                  <pic:blipFill>
                    <a:blip r:embed="rId9" cstate="print"/>
                    <a:srcRect/>
                    <a:stretch>
                      <a:fillRect/>
                    </a:stretch>
                  </pic:blipFill>
                  <pic:spPr bwMode="auto">
                    <a:xfrm>
                      <a:off x="0" y="0"/>
                      <a:ext cx="1108075" cy="1113790"/>
                    </a:xfrm>
                    <a:prstGeom prst="rect">
                      <a:avLst/>
                    </a:prstGeom>
                    <a:ln>
                      <a:noFill/>
                    </a:ln>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r w:rsidR="00D40263" w:rsidRPr="00225F4C">
        <w:rPr>
          <w:sz w:val="20"/>
        </w:rPr>
        <w:tab/>
      </w:r>
    </w:p>
    <w:p w:rsidR="00C22BD9" w:rsidRDefault="00C22BD9"/>
    <w:p w:rsidR="00C22BD9" w:rsidRDefault="00A61024" w:rsidP="007B7F84">
      <w:r>
        <w:rPr>
          <w:noProof/>
          <w:sz w:val="20"/>
        </w:rPr>
        <w:drawing>
          <wp:anchor distT="0" distB="0" distL="114300" distR="114300" simplePos="0" relativeHeight="251669504" behindDoc="1" locked="0" layoutInCell="1" allowOverlap="1" wp14:anchorId="1894BF53" wp14:editId="1D7C8043">
            <wp:simplePos x="0" y="0"/>
            <wp:positionH relativeFrom="column">
              <wp:posOffset>3284855</wp:posOffset>
            </wp:positionH>
            <wp:positionV relativeFrom="paragraph">
              <wp:posOffset>22225</wp:posOffset>
            </wp:positionV>
            <wp:extent cx="1218565" cy="907415"/>
            <wp:effectExtent l="0" t="0" r="0" b="0"/>
            <wp:wrapTight wrapText="bothSides">
              <wp:wrapPolygon edited="0">
                <wp:start x="0" y="0"/>
                <wp:lineTo x="0" y="21313"/>
                <wp:lineTo x="21274" y="21313"/>
                <wp:lineTo x="21274" y="0"/>
                <wp:lineTo x="0" y="0"/>
              </wp:wrapPolygon>
            </wp:wrapTight>
            <wp:docPr id="12" name="Image 7" descr="C:\Users\PC\AppData\Local\Microsoft\Windows\Temporary Internet Files\Low\Content.IE5\U065DWJJ\MP900432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Low\Content.IE5\U065DWJJ\MP900432711[1].JPG"/>
                    <pic:cNvPicPr>
                      <a:picLocks noChangeAspect="1" noChangeArrowheads="1"/>
                    </pic:cNvPicPr>
                  </pic:nvPicPr>
                  <pic:blipFill>
                    <a:blip r:embed="rId10" cstate="print"/>
                    <a:srcRect/>
                    <a:stretch>
                      <a:fillRect/>
                    </a:stretch>
                  </pic:blipFill>
                  <pic:spPr bwMode="auto">
                    <a:xfrm>
                      <a:off x="0" y="0"/>
                      <a:ext cx="1218565" cy="907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7426">
        <w:rPr>
          <w:rFonts w:ascii="Times New Roman" w:hAnsi="Times New Roman"/>
          <w:noProof/>
          <w:sz w:val="24"/>
          <w:szCs w:val="24"/>
        </w:rPr>
        <w:drawing>
          <wp:anchor distT="36576" distB="36576" distL="36576" distR="36576" simplePos="0" relativeHeight="251662336" behindDoc="0" locked="0" layoutInCell="1" allowOverlap="1">
            <wp:simplePos x="0" y="0"/>
            <wp:positionH relativeFrom="column">
              <wp:posOffset>8135620</wp:posOffset>
            </wp:positionH>
            <wp:positionV relativeFrom="paragraph">
              <wp:posOffset>3636010</wp:posOffset>
            </wp:positionV>
            <wp:extent cx="888365" cy="899795"/>
            <wp:effectExtent l="19050" t="0" r="6985" b="0"/>
            <wp:wrapNone/>
            <wp:docPr id="8" name="Image 4" descr="vignette_sta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gnette_stationnement"/>
                    <pic:cNvPicPr>
                      <a:picLocks noChangeAspect="1" noChangeArrowheads="1"/>
                    </pic:cNvPicPr>
                  </pic:nvPicPr>
                  <pic:blipFill>
                    <a:blip r:embed="rId11" cstate="print"/>
                    <a:srcRect/>
                    <a:stretch>
                      <a:fillRect/>
                    </a:stretch>
                  </pic:blipFill>
                  <pic:spPr bwMode="auto">
                    <a:xfrm>
                      <a:off x="0" y="0"/>
                      <a:ext cx="888365" cy="899795"/>
                    </a:xfrm>
                    <a:prstGeom prst="rect">
                      <a:avLst/>
                    </a:prstGeom>
                    <a:noFill/>
                    <a:ln w="9525" algn="in">
                      <a:noFill/>
                      <a:miter lim="800000"/>
                      <a:headEnd/>
                      <a:tailEnd/>
                    </a:ln>
                    <a:effectLst/>
                  </pic:spPr>
                </pic:pic>
              </a:graphicData>
            </a:graphic>
          </wp:anchor>
        </w:drawing>
      </w:r>
      <w:r w:rsidR="00A47426">
        <w:rPr>
          <w:rFonts w:ascii="Times New Roman" w:hAnsi="Times New Roman"/>
          <w:noProof/>
          <w:sz w:val="24"/>
          <w:szCs w:val="24"/>
        </w:rPr>
        <w:drawing>
          <wp:anchor distT="36576" distB="36576" distL="36576" distR="36576" simplePos="0" relativeHeight="251660288" behindDoc="0" locked="0" layoutInCell="1" allowOverlap="1">
            <wp:simplePos x="0" y="0"/>
            <wp:positionH relativeFrom="column">
              <wp:posOffset>8135620</wp:posOffset>
            </wp:positionH>
            <wp:positionV relativeFrom="paragraph">
              <wp:posOffset>3636010</wp:posOffset>
            </wp:positionV>
            <wp:extent cx="888365" cy="899795"/>
            <wp:effectExtent l="19050" t="0" r="6985" b="0"/>
            <wp:wrapNone/>
            <wp:docPr id="7" name="Image 3" descr="vignette_sta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gnette_stationnement"/>
                    <pic:cNvPicPr>
                      <a:picLocks noChangeAspect="1" noChangeArrowheads="1"/>
                    </pic:cNvPicPr>
                  </pic:nvPicPr>
                  <pic:blipFill>
                    <a:blip r:embed="rId11" cstate="print"/>
                    <a:srcRect/>
                    <a:stretch>
                      <a:fillRect/>
                    </a:stretch>
                  </pic:blipFill>
                  <pic:spPr bwMode="auto">
                    <a:xfrm>
                      <a:off x="0" y="0"/>
                      <a:ext cx="888365" cy="899795"/>
                    </a:xfrm>
                    <a:prstGeom prst="rect">
                      <a:avLst/>
                    </a:prstGeom>
                    <a:noFill/>
                    <a:ln w="9525" algn="in">
                      <a:noFill/>
                      <a:miter lim="800000"/>
                      <a:headEnd/>
                      <a:tailEnd/>
                    </a:ln>
                    <a:effectLst/>
                  </pic:spPr>
                </pic:pic>
              </a:graphicData>
            </a:graphic>
          </wp:anchor>
        </w:drawing>
      </w:r>
      <w:r w:rsidR="00A47426">
        <w:rPr>
          <w:rFonts w:ascii="Times New Roman" w:hAnsi="Times New Roman"/>
          <w:noProof/>
          <w:sz w:val="24"/>
          <w:szCs w:val="24"/>
        </w:rPr>
        <w:drawing>
          <wp:anchor distT="36576" distB="36576" distL="36576" distR="36576" simplePos="0" relativeHeight="251658240" behindDoc="0" locked="0" layoutInCell="1" allowOverlap="1">
            <wp:simplePos x="0" y="0"/>
            <wp:positionH relativeFrom="column">
              <wp:posOffset>8135620</wp:posOffset>
            </wp:positionH>
            <wp:positionV relativeFrom="paragraph">
              <wp:posOffset>3636010</wp:posOffset>
            </wp:positionV>
            <wp:extent cx="888365" cy="899795"/>
            <wp:effectExtent l="19050" t="0" r="6985" b="0"/>
            <wp:wrapNone/>
            <wp:docPr id="6" name="Image 2" descr="vignette_sta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gnette_stationnement"/>
                    <pic:cNvPicPr>
                      <a:picLocks noChangeAspect="1" noChangeArrowheads="1"/>
                    </pic:cNvPicPr>
                  </pic:nvPicPr>
                  <pic:blipFill>
                    <a:blip r:embed="rId11" cstate="print"/>
                    <a:srcRect/>
                    <a:stretch>
                      <a:fillRect/>
                    </a:stretch>
                  </pic:blipFill>
                  <pic:spPr bwMode="auto">
                    <a:xfrm>
                      <a:off x="0" y="0"/>
                      <a:ext cx="888365" cy="899795"/>
                    </a:xfrm>
                    <a:prstGeom prst="rect">
                      <a:avLst/>
                    </a:prstGeom>
                    <a:noFill/>
                    <a:ln w="9525" algn="in">
                      <a:noFill/>
                      <a:miter lim="800000"/>
                      <a:headEnd/>
                      <a:tailEnd/>
                    </a:ln>
                    <a:effectLst/>
                  </pic:spPr>
                </pic:pic>
              </a:graphicData>
            </a:graphic>
          </wp:anchor>
        </w:drawing>
      </w:r>
    </w:p>
    <w:p w:rsidR="00C22BD9" w:rsidRDefault="00770025">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2195830</wp:posOffset>
            </wp:positionH>
            <wp:positionV relativeFrom="paragraph">
              <wp:posOffset>173990</wp:posOffset>
            </wp:positionV>
            <wp:extent cx="1661160" cy="1101090"/>
            <wp:effectExtent l="0" t="0" r="0" b="0"/>
            <wp:wrapTight wrapText="bothSides">
              <wp:wrapPolygon edited="0">
                <wp:start x="0" y="0"/>
                <wp:lineTo x="0" y="21301"/>
                <wp:lineTo x="21303" y="21301"/>
                <wp:lineTo x="21303" y="0"/>
                <wp:lineTo x="0" y="0"/>
              </wp:wrapPolygon>
            </wp:wrapTight>
            <wp:docPr id="3" name="Image 3" descr="C:\Users\PC\Pictures\Mes images\Sensibilisation\station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Sensibilisation\stationnement.jpg"/>
                    <pic:cNvPicPr>
                      <a:picLocks noChangeAspect="1" noChangeArrowheads="1"/>
                    </pic:cNvPicPr>
                  </pic:nvPicPr>
                  <pic:blipFill>
                    <a:blip r:embed="rId12" cstate="print"/>
                    <a:srcRect/>
                    <a:stretch>
                      <a:fillRect/>
                    </a:stretch>
                  </pic:blipFill>
                  <pic:spPr bwMode="auto">
                    <a:xfrm>
                      <a:off x="0" y="0"/>
                      <a:ext cx="1661160" cy="1101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7426">
        <w:rPr>
          <w:rFonts w:ascii="Times New Roman" w:hAnsi="Times New Roman"/>
          <w:noProof/>
          <w:sz w:val="24"/>
          <w:szCs w:val="24"/>
        </w:rPr>
        <w:drawing>
          <wp:anchor distT="36576" distB="36576" distL="36576" distR="36576" simplePos="0" relativeHeight="251664384" behindDoc="0" locked="0" layoutInCell="1" allowOverlap="1">
            <wp:simplePos x="0" y="0"/>
            <wp:positionH relativeFrom="column">
              <wp:posOffset>8135620</wp:posOffset>
            </wp:positionH>
            <wp:positionV relativeFrom="paragraph">
              <wp:posOffset>3636010</wp:posOffset>
            </wp:positionV>
            <wp:extent cx="888365" cy="899795"/>
            <wp:effectExtent l="19050" t="0" r="6985" b="0"/>
            <wp:wrapNone/>
            <wp:docPr id="10" name="Image 5" descr="vignette_sta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gnette_stationnement"/>
                    <pic:cNvPicPr>
                      <a:picLocks noChangeAspect="1" noChangeArrowheads="1"/>
                    </pic:cNvPicPr>
                  </pic:nvPicPr>
                  <pic:blipFill>
                    <a:blip r:embed="rId11" cstate="print"/>
                    <a:srcRect/>
                    <a:stretch>
                      <a:fillRect/>
                    </a:stretch>
                  </pic:blipFill>
                  <pic:spPr bwMode="auto">
                    <a:xfrm>
                      <a:off x="0" y="0"/>
                      <a:ext cx="888365" cy="899795"/>
                    </a:xfrm>
                    <a:prstGeom prst="rect">
                      <a:avLst/>
                    </a:prstGeom>
                    <a:noFill/>
                    <a:ln w="9525" algn="in">
                      <a:noFill/>
                      <a:miter lim="800000"/>
                      <a:headEnd/>
                      <a:tailEnd/>
                    </a:ln>
                    <a:effectLst/>
                  </pic:spPr>
                </pic:pic>
              </a:graphicData>
            </a:graphic>
          </wp:anchor>
        </w:drawing>
      </w:r>
    </w:p>
    <w:p w:rsidR="00C22BD9" w:rsidRDefault="00C22BD9"/>
    <w:p w:rsidR="00C22BD9" w:rsidRDefault="00C22BD9"/>
    <w:p w:rsidR="00C22BD9" w:rsidRDefault="00C22BD9"/>
    <w:p w:rsidR="00C22BD9" w:rsidRDefault="00C22BD9"/>
    <w:p w:rsidR="00C22BD9" w:rsidRDefault="00F50513">
      <w:r>
        <w:rPr>
          <w:noProof/>
        </w:rPr>
        <w:drawing>
          <wp:anchor distT="0" distB="0" distL="114300" distR="114300" simplePos="0" relativeHeight="251667456" behindDoc="1" locked="0" layoutInCell="1" allowOverlap="1" wp14:anchorId="2FD719D4" wp14:editId="6A069608">
            <wp:simplePos x="0" y="0"/>
            <wp:positionH relativeFrom="column">
              <wp:posOffset>2560320</wp:posOffset>
            </wp:positionH>
            <wp:positionV relativeFrom="paragraph">
              <wp:posOffset>269240</wp:posOffset>
            </wp:positionV>
            <wp:extent cx="982980" cy="1964690"/>
            <wp:effectExtent l="171450" t="171450" r="369570" b="340360"/>
            <wp:wrapTight wrapText="bothSides">
              <wp:wrapPolygon edited="0">
                <wp:start x="4605" y="-1885"/>
                <wp:lineTo x="-3767" y="-1466"/>
                <wp:lineTo x="-3349" y="22410"/>
                <wp:lineTo x="2512" y="25342"/>
                <wp:lineTo x="23442" y="25342"/>
                <wp:lineTo x="23860" y="24923"/>
                <wp:lineTo x="28884" y="22200"/>
                <wp:lineTo x="29721" y="838"/>
                <wp:lineTo x="23860" y="-1466"/>
                <wp:lineTo x="21349" y="-1885"/>
                <wp:lineTo x="4605" y="-1885"/>
              </wp:wrapPolygon>
            </wp:wrapTight>
            <wp:docPr id="5" name="Image 5" descr="C:\Users\PC\Pictures\Mes images\mid-P-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Mes images\mid-P-150-5.jpg"/>
                    <pic:cNvPicPr>
                      <a:picLocks noChangeAspect="1" noChangeArrowheads="1"/>
                    </pic:cNvPicPr>
                  </pic:nvPicPr>
                  <pic:blipFill>
                    <a:blip r:embed="rId13" cstate="print"/>
                    <a:srcRect/>
                    <a:stretch>
                      <a:fillRect/>
                    </a:stretch>
                  </pic:blipFill>
                  <pic:spPr bwMode="auto">
                    <a:xfrm>
                      <a:off x="0" y="0"/>
                      <a:ext cx="982980" cy="1964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50513">
        <w:rPr>
          <w:noProof/>
        </w:rPr>
        <w:t xml:space="preserve"> </w:t>
      </w:r>
    </w:p>
    <w:p w:rsidR="00C22BD9" w:rsidRDefault="00C22BD9"/>
    <w:p w:rsidR="00C22BD9" w:rsidRDefault="00C22BD9"/>
    <w:p w:rsidR="00C22BD9" w:rsidRDefault="00C22BD9"/>
    <w:p w:rsidR="00C22BD9" w:rsidRDefault="00C22BD9"/>
    <w:p w:rsidR="00C22BD9" w:rsidRDefault="00C22BD9"/>
    <w:p w:rsidR="00C22BD9" w:rsidRDefault="00C22BD9"/>
    <w:p w:rsidR="00C22BD9" w:rsidRDefault="00C22BD9"/>
    <w:p w:rsidR="00C22BD9" w:rsidRDefault="00C22BD9"/>
    <w:p w:rsidR="00F50513" w:rsidRDefault="00ED2FB9" w:rsidP="00F50513">
      <w:pPr>
        <w:jc w:val="center"/>
        <w:rPr>
          <w:rFonts w:ascii="Andalus" w:hAnsi="Andalus" w:cs="Andalus"/>
          <w:sz w:val="32"/>
        </w:rPr>
      </w:pPr>
      <w:r w:rsidRPr="00F50513">
        <w:rPr>
          <w:rFonts w:ascii="Andalus" w:hAnsi="Andalus" w:cs="Andalus"/>
          <w:sz w:val="32"/>
        </w:rPr>
        <w:t>Un dossier majeur pour l’</w:t>
      </w:r>
      <w:r w:rsidR="00770025" w:rsidRPr="00F50513">
        <w:rPr>
          <w:rFonts w:ascii="Andalus" w:hAnsi="Andalus" w:cs="Andalus"/>
          <w:sz w:val="32"/>
        </w:rPr>
        <w:t>A</w:t>
      </w:r>
      <w:r w:rsidRPr="00F50513">
        <w:rPr>
          <w:rFonts w:ascii="Andalus" w:hAnsi="Andalus" w:cs="Andalus"/>
          <w:sz w:val="32"/>
        </w:rPr>
        <w:t>PHRSO</w:t>
      </w:r>
    </w:p>
    <w:p w:rsidR="00A0332A" w:rsidRPr="00004F87" w:rsidRDefault="00454B77" w:rsidP="00F50513">
      <w:pPr>
        <w:jc w:val="center"/>
        <w:rPr>
          <w:b/>
        </w:rPr>
      </w:pPr>
      <w:r>
        <w:rPr>
          <w:b/>
        </w:rPr>
        <w:t>2013</w:t>
      </w:r>
    </w:p>
    <w:p w:rsidR="002C72A5" w:rsidRDefault="002C72A5">
      <w:pPr>
        <w:rPr>
          <w:b/>
          <w:sz w:val="24"/>
        </w:rPr>
      </w:pPr>
    </w:p>
    <w:p w:rsidR="002C72A5" w:rsidRDefault="002C72A5">
      <w:pPr>
        <w:rPr>
          <w:b/>
          <w:sz w:val="24"/>
        </w:rPr>
      </w:pPr>
    </w:p>
    <w:p w:rsidR="00C22BD9" w:rsidRPr="007B50FC" w:rsidRDefault="00830E42">
      <w:pPr>
        <w:rPr>
          <w:b/>
          <w:sz w:val="24"/>
        </w:rPr>
      </w:pPr>
      <w:bookmarkStart w:id="0" w:name="_GoBack"/>
      <w:bookmarkEnd w:id="0"/>
      <w:r w:rsidRPr="007B50FC">
        <w:rPr>
          <w:b/>
          <w:sz w:val="24"/>
        </w:rPr>
        <w:lastRenderedPageBreak/>
        <w:t>Avant-propos</w:t>
      </w:r>
    </w:p>
    <w:p w:rsidR="00830E42" w:rsidRDefault="00EA6127" w:rsidP="00D46D34">
      <w:pPr>
        <w:spacing w:line="240" w:lineRule="auto"/>
        <w:jc w:val="both"/>
        <w:rPr>
          <w:sz w:val="24"/>
        </w:rPr>
      </w:pPr>
      <w:r>
        <w:rPr>
          <w:sz w:val="24"/>
        </w:rPr>
        <w:t>C</w:t>
      </w:r>
      <w:r w:rsidR="007B50FC">
        <w:rPr>
          <w:sz w:val="24"/>
        </w:rPr>
        <w:t>e présent document a été rédigé par l’Association d</w:t>
      </w:r>
      <w:r w:rsidR="002469C0">
        <w:rPr>
          <w:sz w:val="24"/>
        </w:rPr>
        <w:t>es personnes handicapées de la Rive-</w:t>
      </w:r>
      <w:proofErr w:type="spellStart"/>
      <w:r w:rsidR="002469C0">
        <w:rPr>
          <w:sz w:val="24"/>
        </w:rPr>
        <w:t>S</w:t>
      </w:r>
      <w:r w:rsidR="007B50FC">
        <w:rPr>
          <w:sz w:val="24"/>
        </w:rPr>
        <w:t>ud ouest</w:t>
      </w:r>
      <w:proofErr w:type="spellEnd"/>
      <w:r w:rsidR="007B50FC">
        <w:rPr>
          <w:sz w:val="24"/>
        </w:rPr>
        <w:t xml:space="preserve"> (ci-après l’APHRSO) et vise à </w:t>
      </w:r>
      <w:r w:rsidR="00B16104">
        <w:rPr>
          <w:sz w:val="24"/>
        </w:rPr>
        <w:t>informer tout organisme ou instance des étapes réalisées au fil des ans par l’APHRSO dans le dossier des espaces de stationnement réservés à l’usage des personnes handicapées. Nous souhaitons que ce document puisse servir à alimenter toute initiative ou projet dont l’objectif vise à faire respecter l’usage de</w:t>
      </w:r>
      <w:r w:rsidR="009420C1">
        <w:rPr>
          <w:sz w:val="24"/>
        </w:rPr>
        <w:t xml:space="preserve"> ce</w:t>
      </w:r>
      <w:r w:rsidR="00B16104">
        <w:rPr>
          <w:sz w:val="24"/>
        </w:rPr>
        <w:t xml:space="preserve">s espaces </w:t>
      </w:r>
      <w:r w:rsidR="009420C1">
        <w:rPr>
          <w:sz w:val="24"/>
        </w:rPr>
        <w:t>réservés.</w:t>
      </w:r>
      <w:r w:rsidR="00B16104">
        <w:rPr>
          <w:sz w:val="24"/>
        </w:rPr>
        <w:t xml:space="preserve">    </w:t>
      </w:r>
    </w:p>
    <w:p w:rsidR="00A0332A" w:rsidRDefault="00286ED9" w:rsidP="00286ED9">
      <w:pPr>
        <w:spacing w:line="240" w:lineRule="auto"/>
        <w:jc w:val="center"/>
        <w:rPr>
          <w:b/>
          <w:sz w:val="24"/>
        </w:rPr>
      </w:pPr>
      <w:r>
        <w:rPr>
          <w:b/>
          <w:sz w:val="24"/>
        </w:rPr>
        <w:t>***</w:t>
      </w:r>
    </w:p>
    <w:p w:rsidR="00443C87" w:rsidRPr="009420C1" w:rsidRDefault="00FD4CEA">
      <w:pPr>
        <w:rPr>
          <w:b/>
          <w:sz w:val="24"/>
        </w:rPr>
      </w:pPr>
      <w:r>
        <w:rPr>
          <w:noProof/>
          <w:sz w:val="24"/>
        </w:rPr>
        <w:drawing>
          <wp:anchor distT="0" distB="0" distL="114300" distR="114300" simplePos="0" relativeHeight="251696128" behindDoc="1" locked="0" layoutInCell="1" allowOverlap="1" wp14:anchorId="291C343B" wp14:editId="3A0C9340">
            <wp:simplePos x="0" y="0"/>
            <wp:positionH relativeFrom="column">
              <wp:posOffset>4600575</wp:posOffset>
            </wp:positionH>
            <wp:positionV relativeFrom="paragraph">
              <wp:posOffset>268605</wp:posOffset>
            </wp:positionV>
            <wp:extent cx="2014855" cy="1538605"/>
            <wp:effectExtent l="19050" t="19050" r="4445" b="4445"/>
            <wp:wrapTight wrapText="bothSides">
              <wp:wrapPolygon edited="0">
                <wp:start x="-204" y="-267"/>
                <wp:lineTo x="-204" y="21662"/>
                <wp:lineTo x="21648" y="21662"/>
                <wp:lineTo x="21648" y="-267"/>
                <wp:lineTo x="-204" y="-267"/>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itoire APHRSO_APHRS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4855" cy="1538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33245">
        <w:rPr>
          <w:b/>
          <w:sz w:val="24"/>
        </w:rPr>
        <w:t>Qui sommes-nous</w:t>
      </w:r>
      <w:r w:rsidR="00004F87">
        <w:rPr>
          <w:b/>
          <w:sz w:val="24"/>
        </w:rPr>
        <w:t>?</w:t>
      </w:r>
    </w:p>
    <w:p w:rsidR="00443C87" w:rsidRDefault="00BC5C6B" w:rsidP="00D46D34">
      <w:pPr>
        <w:spacing w:line="240" w:lineRule="auto"/>
        <w:jc w:val="both"/>
        <w:rPr>
          <w:sz w:val="24"/>
        </w:rPr>
      </w:pPr>
      <w:r>
        <w:rPr>
          <w:sz w:val="24"/>
        </w:rPr>
        <w:t xml:space="preserve">L’APHRSO est un organisme communautaire autonome dont la mission vise à défendre les intérêts et promouvoir l’exercice des droits des personnes handicapées de son territoire. </w:t>
      </w:r>
      <w:r w:rsidR="00B84A95">
        <w:rPr>
          <w:sz w:val="24"/>
        </w:rPr>
        <w:t>Ce dernier inclus les villes et municipalités suivantes : Candiac, Delson, La Prairie, Saint-Constant, Sainte-Catherine, Saint-Mathieu et Saint-Philippe.</w:t>
      </w:r>
      <w:r>
        <w:rPr>
          <w:sz w:val="24"/>
        </w:rPr>
        <w:t xml:space="preserve"> </w:t>
      </w:r>
      <w:r w:rsidR="008E4177">
        <w:rPr>
          <w:sz w:val="24"/>
        </w:rPr>
        <w:t>En termes de population, cette région</w:t>
      </w:r>
      <w:r w:rsidR="001424DA">
        <w:rPr>
          <w:sz w:val="24"/>
        </w:rPr>
        <w:t>,</w:t>
      </w:r>
      <w:r w:rsidR="008E4177">
        <w:rPr>
          <w:sz w:val="24"/>
        </w:rPr>
        <w:t xml:space="preserve"> </w:t>
      </w:r>
      <w:r w:rsidR="001424DA">
        <w:rPr>
          <w:sz w:val="24"/>
        </w:rPr>
        <w:t xml:space="preserve">située dans </w:t>
      </w:r>
      <w:r w:rsidR="008E4177">
        <w:rPr>
          <w:sz w:val="24"/>
        </w:rPr>
        <w:t>la MRC de Roussillon</w:t>
      </w:r>
      <w:r w:rsidR="00D56FD7">
        <w:rPr>
          <w:sz w:val="24"/>
        </w:rPr>
        <w:t xml:space="preserve"> sur la rive-sud de Montréal,</w:t>
      </w:r>
      <w:r w:rsidR="008E4177">
        <w:rPr>
          <w:sz w:val="24"/>
        </w:rPr>
        <w:t xml:space="preserve"> totalise plus de 100 000 </w:t>
      </w:r>
      <w:r w:rsidR="00D56FD7">
        <w:rPr>
          <w:sz w:val="24"/>
        </w:rPr>
        <w:t>habitants</w:t>
      </w:r>
      <w:r w:rsidR="008E4177">
        <w:rPr>
          <w:sz w:val="24"/>
        </w:rPr>
        <w:t xml:space="preserve">. </w:t>
      </w:r>
    </w:p>
    <w:p w:rsidR="0070359B" w:rsidRPr="002A3E06" w:rsidRDefault="0070359B" w:rsidP="00D46D34">
      <w:pPr>
        <w:spacing w:line="240" w:lineRule="auto"/>
        <w:jc w:val="both"/>
        <w:rPr>
          <w:sz w:val="24"/>
        </w:rPr>
      </w:pPr>
    </w:p>
    <w:p w:rsidR="000B76CD" w:rsidRDefault="000B76CD" w:rsidP="000B76CD">
      <w:pPr>
        <w:spacing w:line="240" w:lineRule="auto"/>
        <w:jc w:val="center"/>
        <w:rPr>
          <w:sz w:val="24"/>
        </w:rPr>
      </w:pPr>
      <w:r>
        <w:rPr>
          <w:sz w:val="24"/>
        </w:rPr>
        <w:t>***</w:t>
      </w:r>
    </w:p>
    <w:p w:rsidR="000B76CD" w:rsidRPr="000B76CD" w:rsidRDefault="00533245" w:rsidP="00D46D34">
      <w:pPr>
        <w:spacing w:line="240" w:lineRule="auto"/>
        <w:jc w:val="both"/>
        <w:rPr>
          <w:b/>
          <w:sz w:val="24"/>
        </w:rPr>
      </w:pPr>
      <w:r>
        <w:rPr>
          <w:b/>
          <w:sz w:val="24"/>
        </w:rPr>
        <w:t>Introduction</w:t>
      </w:r>
    </w:p>
    <w:p w:rsidR="002A3E06" w:rsidRPr="002A3E06" w:rsidRDefault="00EA6127" w:rsidP="00D46D34">
      <w:pPr>
        <w:spacing w:line="240" w:lineRule="auto"/>
        <w:jc w:val="both"/>
        <w:rPr>
          <w:sz w:val="24"/>
        </w:rPr>
      </w:pPr>
      <w:r>
        <w:rPr>
          <w:sz w:val="24"/>
        </w:rPr>
        <w:t>Le dossier du respect des espaces de stationnement réservés à l’usage des personnes handicapées est un</w:t>
      </w:r>
      <w:r w:rsidR="007B3D55">
        <w:rPr>
          <w:sz w:val="24"/>
        </w:rPr>
        <w:t xml:space="preserve"> des</w:t>
      </w:r>
      <w:r>
        <w:rPr>
          <w:sz w:val="24"/>
        </w:rPr>
        <w:t xml:space="preserve"> dossier</w:t>
      </w:r>
      <w:r w:rsidR="007B3D55">
        <w:rPr>
          <w:sz w:val="24"/>
        </w:rPr>
        <w:t xml:space="preserve">s important sur lequel </w:t>
      </w:r>
      <w:r>
        <w:rPr>
          <w:sz w:val="24"/>
        </w:rPr>
        <w:t xml:space="preserve">l’APHRSO </w:t>
      </w:r>
      <w:r w:rsidR="007B3D55">
        <w:rPr>
          <w:sz w:val="24"/>
        </w:rPr>
        <w:t xml:space="preserve">a investi de nombreuses années de travail. </w:t>
      </w:r>
      <w:r w:rsidR="00727090">
        <w:rPr>
          <w:sz w:val="24"/>
        </w:rPr>
        <w:t xml:space="preserve">En apparence simple à résoudre, ce dossier </w:t>
      </w:r>
      <w:r w:rsidR="00A0332A">
        <w:rPr>
          <w:sz w:val="24"/>
        </w:rPr>
        <w:t>est en réalité pour le moins</w:t>
      </w:r>
      <w:r w:rsidR="00F15833">
        <w:rPr>
          <w:sz w:val="24"/>
        </w:rPr>
        <w:t xml:space="preserve"> </w:t>
      </w:r>
      <w:r w:rsidR="00727090">
        <w:rPr>
          <w:sz w:val="24"/>
        </w:rPr>
        <w:t xml:space="preserve">complexe </w:t>
      </w:r>
      <w:r w:rsidR="00F15833">
        <w:rPr>
          <w:sz w:val="24"/>
        </w:rPr>
        <w:t xml:space="preserve">car il nécessite de nombreuses démarches où l’implication et la concertation de plusieurs partenaires y sont essentielles </w:t>
      </w:r>
      <w:r w:rsidR="00A0332A">
        <w:rPr>
          <w:sz w:val="24"/>
        </w:rPr>
        <w:t xml:space="preserve">pour atteindre les </w:t>
      </w:r>
      <w:r w:rsidR="002728AF">
        <w:rPr>
          <w:sz w:val="24"/>
        </w:rPr>
        <w:t>résultats escomptés</w:t>
      </w:r>
      <w:r w:rsidR="00A0332A">
        <w:rPr>
          <w:sz w:val="24"/>
        </w:rPr>
        <w:t>.</w:t>
      </w:r>
      <w:r w:rsidR="00F15833">
        <w:rPr>
          <w:sz w:val="24"/>
        </w:rPr>
        <w:t xml:space="preserve">  </w:t>
      </w:r>
    </w:p>
    <w:p w:rsidR="002A3E06" w:rsidRDefault="00A02309" w:rsidP="00255517">
      <w:pPr>
        <w:spacing w:line="240" w:lineRule="auto"/>
        <w:jc w:val="both"/>
        <w:rPr>
          <w:sz w:val="24"/>
        </w:rPr>
      </w:pPr>
      <w:r>
        <w:rPr>
          <w:sz w:val="24"/>
        </w:rPr>
        <w:t xml:space="preserve">Consciente que </w:t>
      </w:r>
      <w:r w:rsidR="00A201CE">
        <w:rPr>
          <w:sz w:val="24"/>
        </w:rPr>
        <w:t>la problématique entourant le respect</w:t>
      </w:r>
      <w:r>
        <w:rPr>
          <w:sz w:val="24"/>
        </w:rPr>
        <w:t xml:space="preserve"> </w:t>
      </w:r>
      <w:r w:rsidR="00A201CE">
        <w:rPr>
          <w:sz w:val="24"/>
        </w:rPr>
        <w:t xml:space="preserve">des espaces de stationnement réservés aux personnes handicapées est un dossier qui touche l’ensemble des régions du Québec et d’ailleurs, l’APHRSO </w:t>
      </w:r>
      <w:r w:rsidR="00665675">
        <w:rPr>
          <w:sz w:val="24"/>
        </w:rPr>
        <w:t>souhaite</w:t>
      </w:r>
      <w:r w:rsidR="00255517">
        <w:rPr>
          <w:sz w:val="24"/>
        </w:rPr>
        <w:t xml:space="preserve"> partager son expérience et les résultats obtenus dans le but d’aider d’autres acteurs qui souhaiteraient également </w:t>
      </w:r>
      <w:r w:rsidR="00C965C1">
        <w:rPr>
          <w:sz w:val="24"/>
        </w:rPr>
        <w:t>s’investir dans ce dossier.</w:t>
      </w:r>
    </w:p>
    <w:p w:rsidR="001914F4" w:rsidRDefault="00286ED9" w:rsidP="00286ED9">
      <w:pPr>
        <w:jc w:val="center"/>
        <w:rPr>
          <w:sz w:val="24"/>
        </w:rPr>
      </w:pPr>
      <w:r>
        <w:rPr>
          <w:sz w:val="24"/>
        </w:rPr>
        <w:t>***</w:t>
      </w:r>
    </w:p>
    <w:p w:rsidR="00004F87" w:rsidRDefault="00004F87" w:rsidP="00286ED9">
      <w:pPr>
        <w:spacing w:line="240" w:lineRule="auto"/>
        <w:jc w:val="both"/>
        <w:rPr>
          <w:sz w:val="24"/>
        </w:rPr>
      </w:pPr>
    </w:p>
    <w:p w:rsidR="00C965C1" w:rsidRDefault="00C965C1" w:rsidP="00286ED9">
      <w:pPr>
        <w:spacing w:line="240" w:lineRule="auto"/>
        <w:jc w:val="both"/>
        <w:rPr>
          <w:sz w:val="24"/>
        </w:rPr>
      </w:pPr>
    </w:p>
    <w:p w:rsidR="002A3E06" w:rsidRPr="00C965C1" w:rsidRDefault="001914F4" w:rsidP="00286ED9">
      <w:pPr>
        <w:spacing w:line="240" w:lineRule="auto"/>
        <w:jc w:val="both"/>
        <w:rPr>
          <w:i/>
        </w:rPr>
      </w:pPr>
      <w:r w:rsidRPr="00C965C1">
        <w:rPr>
          <w:i/>
        </w:rPr>
        <w:t>L</w:t>
      </w:r>
      <w:r w:rsidR="00E128A7" w:rsidRPr="00C965C1">
        <w:rPr>
          <w:i/>
        </w:rPr>
        <w:t xml:space="preserve">e contenu de ce document </w:t>
      </w:r>
      <w:r w:rsidRPr="00C965C1">
        <w:rPr>
          <w:i/>
        </w:rPr>
        <w:t>ou de tout a</w:t>
      </w:r>
      <w:r w:rsidR="00004F87" w:rsidRPr="00C965C1">
        <w:rPr>
          <w:i/>
        </w:rPr>
        <w:t>u</w:t>
      </w:r>
      <w:r w:rsidRPr="00C965C1">
        <w:rPr>
          <w:i/>
        </w:rPr>
        <w:t xml:space="preserve">tre document </w:t>
      </w:r>
      <w:r w:rsidR="00286ED9" w:rsidRPr="00C965C1">
        <w:rPr>
          <w:i/>
        </w:rPr>
        <w:t xml:space="preserve">ou liens </w:t>
      </w:r>
      <w:r w:rsidRPr="00C965C1">
        <w:rPr>
          <w:i/>
        </w:rPr>
        <w:t xml:space="preserve">pouvant être </w:t>
      </w:r>
      <w:r w:rsidR="00286ED9" w:rsidRPr="00C965C1">
        <w:rPr>
          <w:i/>
        </w:rPr>
        <w:t>cités</w:t>
      </w:r>
      <w:r w:rsidRPr="00C965C1">
        <w:rPr>
          <w:i/>
        </w:rPr>
        <w:t xml:space="preserve"> en annexe peut être reproduit partiellement ou en totalité à condition d’en mentionner la source. </w:t>
      </w:r>
    </w:p>
    <w:p w:rsidR="00F50513" w:rsidRPr="002A3E06" w:rsidRDefault="00B134CD" w:rsidP="00286ED9">
      <w:pPr>
        <w:spacing w:line="240" w:lineRule="auto"/>
        <w:jc w:val="both"/>
        <w:rPr>
          <w:sz w:val="24"/>
        </w:rPr>
      </w:pPr>
      <w:r>
        <w:rPr>
          <w:rFonts w:ascii="Lucida Calligraphy" w:hAnsi="Lucida Calligraphy"/>
          <w:noProof/>
        </w:rPr>
        <w:lastRenderedPageBreak/>
        <w:drawing>
          <wp:anchor distT="0" distB="0" distL="114300" distR="114300" simplePos="0" relativeHeight="251688960" behindDoc="1" locked="0" layoutInCell="1" allowOverlap="1" wp14:anchorId="1CDE8F15" wp14:editId="2123D998">
            <wp:simplePos x="0" y="0"/>
            <wp:positionH relativeFrom="column">
              <wp:posOffset>2652395</wp:posOffset>
            </wp:positionH>
            <wp:positionV relativeFrom="paragraph">
              <wp:posOffset>38735</wp:posOffset>
            </wp:positionV>
            <wp:extent cx="1059815" cy="1059815"/>
            <wp:effectExtent l="133350" t="95250" r="121285" b="140335"/>
            <wp:wrapTight wrapText="bothSides">
              <wp:wrapPolygon edited="0">
                <wp:start x="-2330" y="-1941"/>
                <wp:lineTo x="-2718" y="21354"/>
                <wp:lineTo x="-1553" y="24460"/>
                <wp:lineTo x="23295" y="24460"/>
                <wp:lineTo x="23295" y="23684"/>
                <wp:lineTo x="24072" y="17860"/>
                <wp:lineTo x="23684" y="-1941"/>
                <wp:lineTo x="-2330" y="-1941"/>
              </wp:wrapPolygon>
            </wp:wrapTight>
            <wp:docPr id="35" name="Image 35" descr="http://www.aphrso.org/images/pages/page-32-paragraphe-1-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2-paragraphe-1-ba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815" cy="105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D039B" w:rsidRDefault="002D039B" w:rsidP="002D039B">
      <w:pPr>
        <w:pStyle w:val="Titre1"/>
        <w:spacing w:before="0"/>
        <w:rPr>
          <w:color w:val="auto"/>
        </w:rPr>
      </w:pPr>
    </w:p>
    <w:p w:rsidR="00C03729" w:rsidRPr="002D039B" w:rsidRDefault="00C03729" w:rsidP="002D039B"/>
    <w:p w:rsidR="006E1304" w:rsidRDefault="006E1304" w:rsidP="002D039B">
      <w:pPr>
        <w:pStyle w:val="Titre1"/>
        <w:spacing w:before="0"/>
        <w:rPr>
          <w:color w:val="auto"/>
        </w:rPr>
      </w:pPr>
    </w:p>
    <w:p w:rsidR="002A3E06" w:rsidRDefault="00226642" w:rsidP="002D039B">
      <w:pPr>
        <w:pStyle w:val="Titre1"/>
        <w:spacing w:before="0"/>
        <w:rPr>
          <w:color w:val="auto"/>
        </w:rPr>
      </w:pPr>
      <w:r w:rsidRPr="002D039B">
        <w:rPr>
          <w:color w:val="auto"/>
        </w:rPr>
        <w:t>Bref historique</w:t>
      </w:r>
      <w:r w:rsidR="00C03729" w:rsidRPr="00C03729">
        <w:rPr>
          <w:rFonts w:ascii="Lucida Calligraphy" w:hAnsi="Lucida Calligraphy"/>
          <w:noProof/>
        </w:rPr>
        <w:t xml:space="preserve"> </w:t>
      </w:r>
    </w:p>
    <w:p w:rsidR="002D039B" w:rsidRPr="002D039B" w:rsidRDefault="002D039B" w:rsidP="002D039B">
      <w:pPr>
        <w:spacing w:after="0"/>
      </w:pPr>
    </w:p>
    <w:p w:rsidR="00226642" w:rsidRDefault="00226642" w:rsidP="002D039B">
      <w:pPr>
        <w:spacing w:after="0" w:line="240" w:lineRule="auto"/>
        <w:jc w:val="both"/>
        <w:rPr>
          <w:sz w:val="24"/>
        </w:rPr>
      </w:pPr>
      <w:r>
        <w:rPr>
          <w:sz w:val="24"/>
        </w:rPr>
        <w:t xml:space="preserve">La problématique entourant les espaces de stationnement réservés aux personnes handicapées est loin d’être une </w:t>
      </w:r>
      <w:r w:rsidR="00421ACB">
        <w:rPr>
          <w:sz w:val="24"/>
        </w:rPr>
        <w:t>nouveauté. Pour l’APHRSO, ce do</w:t>
      </w:r>
      <w:r w:rsidR="00900864">
        <w:rPr>
          <w:sz w:val="24"/>
        </w:rPr>
        <w:t>ssier a débuté de façon plus importante dans les années 9</w:t>
      </w:r>
      <w:r w:rsidR="00421ACB">
        <w:rPr>
          <w:sz w:val="24"/>
        </w:rPr>
        <w:t>0 où nombreux étaient les citoyens handicapés qui signifiaient à l’organisme leur mécontentemen</w:t>
      </w:r>
      <w:r w:rsidR="00AE2FBE">
        <w:rPr>
          <w:sz w:val="24"/>
        </w:rPr>
        <w:t>t.</w:t>
      </w:r>
    </w:p>
    <w:p w:rsidR="009E1E1D" w:rsidRDefault="009E1E1D" w:rsidP="002D039B">
      <w:pPr>
        <w:spacing w:after="0" w:line="240" w:lineRule="auto"/>
        <w:jc w:val="both"/>
        <w:rPr>
          <w:sz w:val="24"/>
        </w:rPr>
      </w:pPr>
    </w:p>
    <w:p w:rsidR="002A3E06" w:rsidRDefault="00AE2FBE" w:rsidP="002D039B">
      <w:pPr>
        <w:spacing w:after="0" w:line="240" w:lineRule="auto"/>
        <w:jc w:val="both"/>
        <w:rPr>
          <w:sz w:val="24"/>
        </w:rPr>
      </w:pPr>
      <w:r>
        <w:rPr>
          <w:sz w:val="24"/>
        </w:rPr>
        <w:t>À l’époque, les personnes handicapées</w:t>
      </w:r>
      <w:r w:rsidR="00147349">
        <w:rPr>
          <w:sz w:val="24"/>
        </w:rPr>
        <w:t xml:space="preserve"> nous interpellaient principalement sur deux aspects. Le premier portant sur le nombre insuffisant d’espaces de stationnement leur étant destinés et </w:t>
      </w:r>
      <w:r w:rsidR="00AF7442">
        <w:rPr>
          <w:sz w:val="24"/>
        </w:rPr>
        <w:t>en second lieu</w:t>
      </w:r>
      <w:r w:rsidR="00147349">
        <w:rPr>
          <w:sz w:val="24"/>
        </w:rPr>
        <w:t xml:space="preserve">, l’utilisation fréquente de ces espaces par des citoyens ne présentant aucune limitation. </w:t>
      </w:r>
    </w:p>
    <w:p w:rsidR="009E1E1D" w:rsidRDefault="009E1E1D" w:rsidP="002D039B">
      <w:pPr>
        <w:spacing w:after="0" w:line="240" w:lineRule="auto"/>
        <w:jc w:val="both"/>
        <w:rPr>
          <w:sz w:val="24"/>
        </w:rPr>
      </w:pPr>
    </w:p>
    <w:p w:rsidR="006E793A" w:rsidRDefault="00900864" w:rsidP="002D039B">
      <w:pPr>
        <w:spacing w:after="0" w:line="240" w:lineRule="auto"/>
        <w:jc w:val="both"/>
        <w:rPr>
          <w:sz w:val="24"/>
        </w:rPr>
      </w:pPr>
      <w:r>
        <w:rPr>
          <w:sz w:val="24"/>
        </w:rPr>
        <w:t xml:space="preserve">Nous nous sommes donc penchés </w:t>
      </w:r>
      <w:r w:rsidR="009C0D5B">
        <w:rPr>
          <w:sz w:val="24"/>
        </w:rPr>
        <w:t xml:space="preserve">sur cette problématique </w:t>
      </w:r>
      <w:r w:rsidR="00422FCC">
        <w:rPr>
          <w:sz w:val="24"/>
        </w:rPr>
        <w:t xml:space="preserve">en nous questionnant sur </w:t>
      </w:r>
      <w:r w:rsidR="00AF7442">
        <w:rPr>
          <w:sz w:val="24"/>
        </w:rPr>
        <w:t>c</w:t>
      </w:r>
      <w:r w:rsidR="00422FCC">
        <w:rPr>
          <w:sz w:val="24"/>
        </w:rPr>
        <w:t xml:space="preserve">es deux aspects. </w:t>
      </w:r>
      <w:r w:rsidR="00281FCF">
        <w:rPr>
          <w:sz w:val="24"/>
        </w:rPr>
        <w:t xml:space="preserve">Après vérifications, nous avons </w:t>
      </w:r>
      <w:r w:rsidR="00AF7442">
        <w:rPr>
          <w:sz w:val="24"/>
        </w:rPr>
        <w:t>constaté</w:t>
      </w:r>
      <w:r w:rsidR="00281FCF">
        <w:rPr>
          <w:sz w:val="24"/>
        </w:rPr>
        <w:t xml:space="preserve"> que le</w:t>
      </w:r>
      <w:r w:rsidR="00440C1C">
        <w:rPr>
          <w:sz w:val="24"/>
        </w:rPr>
        <w:t xml:space="preserve">s normes relatives à l’aménagement des </w:t>
      </w:r>
      <w:r w:rsidR="00281FCF">
        <w:rPr>
          <w:sz w:val="24"/>
        </w:rPr>
        <w:t>espace</w:t>
      </w:r>
      <w:r w:rsidR="00440C1C">
        <w:rPr>
          <w:sz w:val="24"/>
        </w:rPr>
        <w:t>s</w:t>
      </w:r>
      <w:r w:rsidR="00281FCF">
        <w:rPr>
          <w:sz w:val="24"/>
        </w:rPr>
        <w:t xml:space="preserve"> de stationnement étai</w:t>
      </w:r>
      <w:r w:rsidR="00B54A70">
        <w:rPr>
          <w:sz w:val="24"/>
        </w:rPr>
        <w:t>en</w:t>
      </w:r>
      <w:r w:rsidR="00281FCF">
        <w:rPr>
          <w:sz w:val="24"/>
        </w:rPr>
        <w:t>t prescrit</w:t>
      </w:r>
      <w:r w:rsidR="00440C1C">
        <w:rPr>
          <w:sz w:val="24"/>
        </w:rPr>
        <w:t>es</w:t>
      </w:r>
      <w:r w:rsidR="00281FCF">
        <w:rPr>
          <w:sz w:val="24"/>
        </w:rPr>
        <w:t xml:space="preserve"> dans le </w:t>
      </w:r>
      <w:r w:rsidR="00AF7442">
        <w:rPr>
          <w:sz w:val="24"/>
        </w:rPr>
        <w:t>C</w:t>
      </w:r>
      <w:r w:rsidR="00281FCF">
        <w:rPr>
          <w:sz w:val="24"/>
        </w:rPr>
        <w:t xml:space="preserve">ode </w:t>
      </w:r>
      <w:r w:rsidR="00AF7442">
        <w:rPr>
          <w:sz w:val="24"/>
        </w:rPr>
        <w:t xml:space="preserve">de construction </w:t>
      </w:r>
      <w:r w:rsidR="00281FCF">
        <w:rPr>
          <w:sz w:val="24"/>
        </w:rPr>
        <w:t xml:space="preserve">du </w:t>
      </w:r>
      <w:r w:rsidR="00AF7442">
        <w:rPr>
          <w:sz w:val="24"/>
        </w:rPr>
        <w:t>Québec</w:t>
      </w:r>
      <w:r w:rsidR="00281FCF">
        <w:rPr>
          <w:sz w:val="24"/>
        </w:rPr>
        <w:t xml:space="preserve"> </w:t>
      </w:r>
      <w:r w:rsidR="00B54A70">
        <w:rPr>
          <w:sz w:val="24"/>
        </w:rPr>
        <w:t xml:space="preserve">et que ces normes </w:t>
      </w:r>
      <w:r w:rsidR="00DD716A">
        <w:rPr>
          <w:sz w:val="24"/>
        </w:rPr>
        <w:t xml:space="preserve">étaient </w:t>
      </w:r>
      <w:r w:rsidR="009E1E1D">
        <w:rPr>
          <w:sz w:val="24"/>
        </w:rPr>
        <w:t xml:space="preserve">généralement </w:t>
      </w:r>
      <w:r w:rsidR="00DD716A">
        <w:rPr>
          <w:sz w:val="24"/>
        </w:rPr>
        <w:t>respectées par</w:t>
      </w:r>
      <w:r w:rsidR="00B54A70">
        <w:rPr>
          <w:sz w:val="24"/>
        </w:rPr>
        <w:t xml:space="preserve"> les municipalités et les commerçants </w:t>
      </w:r>
      <w:r w:rsidR="00DD716A">
        <w:rPr>
          <w:sz w:val="24"/>
        </w:rPr>
        <w:t xml:space="preserve">de </w:t>
      </w:r>
      <w:r w:rsidR="0090334A">
        <w:rPr>
          <w:sz w:val="24"/>
        </w:rPr>
        <w:t>notre</w:t>
      </w:r>
      <w:r w:rsidR="00DD716A">
        <w:rPr>
          <w:sz w:val="24"/>
        </w:rPr>
        <w:t xml:space="preserve"> région</w:t>
      </w:r>
      <w:r w:rsidR="0090334A">
        <w:rPr>
          <w:sz w:val="24"/>
        </w:rPr>
        <w:t xml:space="preserve">. </w:t>
      </w:r>
    </w:p>
    <w:p w:rsidR="0090334A" w:rsidRDefault="0090334A" w:rsidP="002D039B">
      <w:pPr>
        <w:spacing w:after="0" w:line="240" w:lineRule="auto"/>
        <w:jc w:val="both"/>
        <w:rPr>
          <w:sz w:val="24"/>
        </w:rPr>
      </w:pPr>
    </w:p>
    <w:p w:rsidR="002A3E06" w:rsidRDefault="00DD716A" w:rsidP="002D039B">
      <w:pPr>
        <w:spacing w:after="0" w:line="240" w:lineRule="auto"/>
        <w:jc w:val="both"/>
        <w:rPr>
          <w:sz w:val="24"/>
        </w:rPr>
      </w:pPr>
      <w:r>
        <w:rPr>
          <w:sz w:val="24"/>
        </w:rPr>
        <w:t>Cependant, nous étions d’avis que ces normes étaient minimalistes et qu’</w:t>
      </w:r>
      <w:r w:rsidR="00EF46E1">
        <w:rPr>
          <w:sz w:val="24"/>
        </w:rPr>
        <w:t xml:space="preserve">elles auraient avantage </w:t>
      </w:r>
      <w:r>
        <w:rPr>
          <w:sz w:val="24"/>
        </w:rPr>
        <w:t xml:space="preserve">à être revues pour répondre </w:t>
      </w:r>
      <w:r w:rsidR="00EF46E1">
        <w:rPr>
          <w:sz w:val="24"/>
        </w:rPr>
        <w:t xml:space="preserve">adéquatement </w:t>
      </w:r>
      <w:r>
        <w:rPr>
          <w:sz w:val="24"/>
        </w:rPr>
        <w:t>aux besoi</w:t>
      </w:r>
      <w:r w:rsidR="00EF46E1">
        <w:rPr>
          <w:sz w:val="24"/>
        </w:rPr>
        <w:t xml:space="preserve">ns </w:t>
      </w:r>
      <w:r>
        <w:rPr>
          <w:sz w:val="24"/>
        </w:rPr>
        <w:t>de la population</w:t>
      </w:r>
      <w:r w:rsidR="00EF46E1">
        <w:rPr>
          <w:sz w:val="24"/>
        </w:rPr>
        <w:t xml:space="preserve"> vivant avec des limitations</w:t>
      </w:r>
      <w:r>
        <w:rPr>
          <w:sz w:val="24"/>
        </w:rPr>
        <w:t>.</w:t>
      </w:r>
      <w:r w:rsidR="00503535">
        <w:rPr>
          <w:sz w:val="24"/>
        </w:rPr>
        <w:t xml:space="preserve"> </w:t>
      </w:r>
      <w:r w:rsidR="009E1E1D">
        <w:rPr>
          <w:sz w:val="24"/>
        </w:rPr>
        <w:t xml:space="preserve">Nos </w:t>
      </w:r>
      <w:r>
        <w:rPr>
          <w:sz w:val="24"/>
        </w:rPr>
        <w:t xml:space="preserve">interventions ont </w:t>
      </w:r>
      <w:r w:rsidR="00503535">
        <w:rPr>
          <w:sz w:val="24"/>
        </w:rPr>
        <w:t xml:space="preserve">donc </w:t>
      </w:r>
      <w:r>
        <w:rPr>
          <w:sz w:val="24"/>
        </w:rPr>
        <w:t xml:space="preserve">été </w:t>
      </w:r>
      <w:r w:rsidR="009E1E1D">
        <w:rPr>
          <w:sz w:val="24"/>
        </w:rPr>
        <w:t>nombreuses</w:t>
      </w:r>
      <w:r>
        <w:rPr>
          <w:sz w:val="24"/>
        </w:rPr>
        <w:t xml:space="preserve"> </w:t>
      </w:r>
      <w:r w:rsidR="00C5251F">
        <w:rPr>
          <w:sz w:val="24"/>
        </w:rPr>
        <w:t>auprès de la Régie du bâtiment</w:t>
      </w:r>
      <w:r>
        <w:rPr>
          <w:sz w:val="24"/>
        </w:rPr>
        <w:t xml:space="preserve">, notamment quant au nombre </w:t>
      </w:r>
      <w:r w:rsidR="006C44EE">
        <w:rPr>
          <w:sz w:val="24"/>
        </w:rPr>
        <w:t>d’</w:t>
      </w:r>
      <w:r w:rsidR="00C5251F">
        <w:rPr>
          <w:sz w:val="24"/>
        </w:rPr>
        <w:t xml:space="preserve">espaces </w:t>
      </w:r>
      <w:r w:rsidR="00503535">
        <w:rPr>
          <w:sz w:val="24"/>
        </w:rPr>
        <w:t xml:space="preserve">réservés aux personnes handicapées </w:t>
      </w:r>
      <w:r w:rsidR="00C5251F">
        <w:rPr>
          <w:sz w:val="24"/>
        </w:rPr>
        <w:t>qui, selon nous, était jugé</w:t>
      </w:r>
      <w:r>
        <w:rPr>
          <w:sz w:val="24"/>
        </w:rPr>
        <w:t xml:space="preserve"> </w:t>
      </w:r>
      <w:r w:rsidR="00C5251F">
        <w:rPr>
          <w:sz w:val="24"/>
        </w:rPr>
        <w:t>in</w:t>
      </w:r>
      <w:r w:rsidR="00503535">
        <w:rPr>
          <w:sz w:val="24"/>
        </w:rPr>
        <w:t>satisfaisant</w:t>
      </w:r>
      <w:r w:rsidR="00C5251F">
        <w:rPr>
          <w:sz w:val="24"/>
        </w:rPr>
        <w:t>.</w:t>
      </w:r>
    </w:p>
    <w:p w:rsidR="006E793A" w:rsidRPr="002A3E06" w:rsidRDefault="006E793A" w:rsidP="002D039B">
      <w:pPr>
        <w:spacing w:after="0" w:line="240" w:lineRule="auto"/>
        <w:jc w:val="both"/>
        <w:rPr>
          <w:sz w:val="24"/>
        </w:rPr>
      </w:pPr>
    </w:p>
    <w:p w:rsidR="002A3E06" w:rsidRDefault="007F5719" w:rsidP="002D039B">
      <w:pPr>
        <w:spacing w:after="0" w:line="240" w:lineRule="auto"/>
        <w:jc w:val="both"/>
        <w:rPr>
          <w:sz w:val="24"/>
        </w:rPr>
      </w:pPr>
      <w:r>
        <w:rPr>
          <w:sz w:val="24"/>
        </w:rPr>
        <w:t xml:space="preserve">En parallèle, nous nous sommes questionnés sur le non- respect des espaces existants pour en comprendre la </w:t>
      </w:r>
      <w:r w:rsidR="00AE4798">
        <w:rPr>
          <w:sz w:val="24"/>
        </w:rPr>
        <w:t xml:space="preserve">véritable </w:t>
      </w:r>
      <w:r>
        <w:rPr>
          <w:sz w:val="24"/>
        </w:rPr>
        <w:t>cause</w:t>
      </w:r>
      <w:r w:rsidR="006C44EE">
        <w:rPr>
          <w:sz w:val="24"/>
        </w:rPr>
        <w:t xml:space="preserve">. </w:t>
      </w:r>
      <w:r w:rsidR="00EF46E1">
        <w:rPr>
          <w:sz w:val="24"/>
        </w:rPr>
        <w:t xml:space="preserve">Dès lors, nous nous sommes interrogés </w:t>
      </w:r>
      <w:r w:rsidR="006534A8">
        <w:rPr>
          <w:sz w:val="24"/>
        </w:rPr>
        <w:t xml:space="preserve">sur le rôle du service de police </w:t>
      </w:r>
      <w:r w:rsidR="006E793A">
        <w:rPr>
          <w:sz w:val="24"/>
        </w:rPr>
        <w:t xml:space="preserve">dans </w:t>
      </w:r>
      <w:r w:rsidR="00AE4798">
        <w:rPr>
          <w:sz w:val="24"/>
        </w:rPr>
        <w:t>l’application des règles</w:t>
      </w:r>
      <w:r w:rsidR="006E793A">
        <w:rPr>
          <w:sz w:val="24"/>
        </w:rPr>
        <w:t xml:space="preserve"> </w:t>
      </w:r>
      <w:r w:rsidR="00AE4798">
        <w:rPr>
          <w:sz w:val="24"/>
        </w:rPr>
        <w:t xml:space="preserve">visant à faire respecter ces espaces </w:t>
      </w:r>
      <w:r w:rsidR="006E793A">
        <w:rPr>
          <w:sz w:val="24"/>
        </w:rPr>
        <w:t>et c’est pourquoi</w:t>
      </w:r>
      <w:r w:rsidR="00AE4798">
        <w:rPr>
          <w:sz w:val="24"/>
        </w:rPr>
        <w:t>,</w:t>
      </w:r>
      <w:r w:rsidR="006E793A">
        <w:rPr>
          <w:sz w:val="24"/>
        </w:rPr>
        <w:t xml:space="preserve"> nous sommes entrés en </w:t>
      </w:r>
      <w:r w:rsidR="00F14191">
        <w:rPr>
          <w:sz w:val="24"/>
        </w:rPr>
        <w:t>communication</w:t>
      </w:r>
      <w:r w:rsidR="006E793A">
        <w:rPr>
          <w:sz w:val="24"/>
        </w:rPr>
        <w:t xml:space="preserve"> avec la Régie </w:t>
      </w:r>
      <w:r w:rsidR="00E026D9">
        <w:rPr>
          <w:sz w:val="24"/>
        </w:rPr>
        <w:t xml:space="preserve">intermunicipale </w:t>
      </w:r>
      <w:r w:rsidR="006E793A">
        <w:rPr>
          <w:sz w:val="24"/>
        </w:rPr>
        <w:t>de police Roussillon</w:t>
      </w:r>
      <w:r w:rsidR="003C5C51">
        <w:rPr>
          <w:sz w:val="24"/>
        </w:rPr>
        <w:t xml:space="preserve"> (ci-après la Régie)</w:t>
      </w:r>
      <w:r w:rsidR="006E793A">
        <w:rPr>
          <w:sz w:val="24"/>
        </w:rPr>
        <w:t xml:space="preserve"> pour échanger sur cette problématique.</w:t>
      </w:r>
    </w:p>
    <w:p w:rsidR="00B67D4E" w:rsidRDefault="00B67D4E" w:rsidP="002D039B">
      <w:pPr>
        <w:spacing w:after="0" w:line="240" w:lineRule="auto"/>
        <w:jc w:val="both"/>
        <w:rPr>
          <w:sz w:val="24"/>
        </w:rPr>
      </w:pPr>
    </w:p>
    <w:p w:rsidR="002A3E06" w:rsidRPr="002A3E06" w:rsidRDefault="00F14191" w:rsidP="002D039B">
      <w:pPr>
        <w:spacing w:after="0" w:line="240" w:lineRule="auto"/>
        <w:jc w:val="both"/>
        <w:rPr>
          <w:sz w:val="24"/>
        </w:rPr>
      </w:pPr>
      <w:r>
        <w:rPr>
          <w:sz w:val="24"/>
        </w:rPr>
        <w:t>Mention</w:t>
      </w:r>
      <w:r w:rsidR="00C965C1">
        <w:rPr>
          <w:sz w:val="24"/>
        </w:rPr>
        <w:t xml:space="preserve">nons </w:t>
      </w:r>
      <w:r>
        <w:rPr>
          <w:sz w:val="24"/>
        </w:rPr>
        <w:t>que la Régie a d</w:t>
      </w:r>
      <w:r w:rsidR="003533D9">
        <w:rPr>
          <w:sz w:val="24"/>
        </w:rPr>
        <w:t>émontré dès le départ une très grande ouverture dans ce dossier</w:t>
      </w:r>
      <w:r w:rsidR="00C52036">
        <w:rPr>
          <w:sz w:val="24"/>
        </w:rPr>
        <w:t xml:space="preserve">, notamment en raison du fait qu’un sergent </w:t>
      </w:r>
      <w:r w:rsidR="00440E17">
        <w:rPr>
          <w:sz w:val="24"/>
        </w:rPr>
        <w:t xml:space="preserve">de l’équipe </w:t>
      </w:r>
      <w:r w:rsidR="00C52036">
        <w:rPr>
          <w:sz w:val="24"/>
        </w:rPr>
        <w:t xml:space="preserve">avait </w:t>
      </w:r>
      <w:r w:rsidR="00440E17">
        <w:rPr>
          <w:sz w:val="24"/>
        </w:rPr>
        <w:t xml:space="preserve">fait ce même constat et l’avait partagé avec </w:t>
      </w:r>
      <w:r w:rsidR="00C52036">
        <w:rPr>
          <w:sz w:val="24"/>
        </w:rPr>
        <w:t>ses collègues. Le moment était donc bien choisi pour mettre en commun nos observations et trava</w:t>
      </w:r>
      <w:r w:rsidR="00AF5F64">
        <w:rPr>
          <w:sz w:val="24"/>
        </w:rPr>
        <w:t xml:space="preserve">iller ensembles </w:t>
      </w:r>
      <w:r w:rsidR="00440E17">
        <w:rPr>
          <w:sz w:val="24"/>
        </w:rPr>
        <w:t>à la recherche</w:t>
      </w:r>
      <w:r w:rsidR="00C52036">
        <w:rPr>
          <w:sz w:val="24"/>
        </w:rPr>
        <w:t xml:space="preserve"> de solution</w:t>
      </w:r>
      <w:r w:rsidR="00440E17">
        <w:rPr>
          <w:sz w:val="24"/>
        </w:rPr>
        <w:t>s.</w:t>
      </w:r>
    </w:p>
    <w:p w:rsidR="002A3E06" w:rsidRPr="002A3E06" w:rsidRDefault="00900864" w:rsidP="002D039B">
      <w:pPr>
        <w:spacing w:line="240" w:lineRule="auto"/>
        <w:rPr>
          <w:sz w:val="24"/>
        </w:rPr>
      </w:pPr>
      <w:r>
        <w:rPr>
          <w:b/>
          <w:noProof/>
          <w:sz w:val="24"/>
        </w:rPr>
        <w:drawing>
          <wp:anchor distT="0" distB="0" distL="114300" distR="114300" simplePos="0" relativeHeight="251689984" behindDoc="1" locked="0" layoutInCell="1" allowOverlap="1" wp14:anchorId="021A4408" wp14:editId="44B0A70B">
            <wp:simplePos x="0" y="0"/>
            <wp:positionH relativeFrom="column">
              <wp:posOffset>2868295</wp:posOffset>
            </wp:positionH>
            <wp:positionV relativeFrom="paragraph">
              <wp:posOffset>135255</wp:posOffset>
            </wp:positionV>
            <wp:extent cx="983615" cy="983615"/>
            <wp:effectExtent l="0" t="0" r="0" b="0"/>
            <wp:wrapTight wrapText="bothSides">
              <wp:wrapPolygon edited="0">
                <wp:start x="418" y="4183"/>
                <wp:lineTo x="0" y="5438"/>
                <wp:lineTo x="0" y="14642"/>
                <wp:lineTo x="2092" y="15897"/>
                <wp:lineTo x="7530" y="16733"/>
                <wp:lineTo x="21335" y="16733"/>
                <wp:lineTo x="21335" y="5438"/>
                <wp:lineTo x="3347" y="4183"/>
                <wp:lineTo x="418" y="4183"/>
              </wp:wrapPolygon>
            </wp:wrapTight>
            <wp:docPr id="36" name="Image 36" descr="C:\Users\PC\AppData\Local\Microsoft\Windows\Temporary Internet Files\Content.IE5\GW8Y9YUC\MC900440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IE5\GW8Y9YUC\MC90044037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361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3E06" w:rsidRPr="002A3E06" w:rsidRDefault="002A3E06" w:rsidP="00C5251F">
      <w:pPr>
        <w:spacing w:line="240" w:lineRule="auto"/>
        <w:rPr>
          <w:sz w:val="24"/>
        </w:rPr>
      </w:pPr>
    </w:p>
    <w:p w:rsidR="002A3E06" w:rsidRDefault="002A3E06" w:rsidP="00C5251F">
      <w:pPr>
        <w:spacing w:line="240" w:lineRule="auto"/>
        <w:rPr>
          <w:sz w:val="24"/>
        </w:rPr>
      </w:pPr>
    </w:p>
    <w:p w:rsidR="0090334A" w:rsidRPr="002D039B" w:rsidRDefault="0090334A" w:rsidP="002D039B">
      <w:pPr>
        <w:pStyle w:val="Titre1"/>
        <w:rPr>
          <w:color w:val="auto"/>
        </w:rPr>
      </w:pPr>
      <w:r w:rsidRPr="002D039B">
        <w:rPr>
          <w:color w:val="auto"/>
        </w:rPr>
        <w:t>L’affichage</w:t>
      </w:r>
    </w:p>
    <w:p w:rsidR="002D039B" w:rsidRPr="0090334A" w:rsidRDefault="002D039B" w:rsidP="002D039B">
      <w:pPr>
        <w:spacing w:after="0" w:line="240" w:lineRule="auto"/>
        <w:rPr>
          <w:b/>
          <w:sz w:val="24"/>
        </w:rPr>
      </w:pPr>
    </w:p>
    <w:p w:rsidR="0090334A" w:rsidRDefault="0090334A" w:rsidP="002D039B">
      <w:pPr>
        <w:spacing w:after="0" w:line="240" w:lineRule="auto"/>
        <w:jc w:val="both"/>
        <w:rPr>
          <w:sz w:val="24"/>
        </w:rPr>
      </w:pPr>
      <w:r>
        <w:rPr>
          <w:sz w:val="24"/>
        </w:rPr>
        <w:t xml:space="preserve">Une des premières constatations effectuée tant par l’APHRSO que par la Régie a été la grande disparité sur notre territoire quant à la façon d’identifier les espaces réservés aux personnes handicapées. </w:t>
      </w:r>
    </w:p>
    <w:p w:rsidR="00CA795C" w:rsidRDefault="00CA795C" w:rsidP="002D039B">
      <w:pPr>
        <w:spacing w:after="0" w:line="240" w:lineRule="auto"/>
        <w:jc w:val="both"/>
        <w:rPr>
          <w:sz w:val="24"/>
        </w:rPr>
      </w:pPr>
      <w:r>
        <w:rPr>
          <w:noProof/>
          <w:sz w:val="24"/>
        </w:rPr>
        <w:drawing>
          <wp:anchor distT="0" distB="0" distL="114300" distR="114300" simplePos="0" relativeHeight="251674624" behindDoc="1" locked="0" layoutInCell="1" allowOverlap="1" wp14:anchorId="0F8A269C" wp14:editId="41F7DCC1">
            <wp:simplePos x="0" y="0"/>
            <wp:positionH relativeFrom="column">
              <wp:posOffset>6050280</wp:posOffset>
            </wp:positionH>
            <wp:positionV relativeFrom="paragraph">
              <wp:posOffset>114935</wp:posOffset>
            </wp:positionV>
            <wp:extent cx="563880" cy="845820"/>
            <wp:effectExtent l="0" t="0" r="0" b="0"/>
            <wp:wrapTight wrapText="bothSides">
              <wp:wrapPolygon edited="0">
                <wp:start x="0" y="0"/>
                <wp:lineTo x="0" y="20919"/>
                <wp:lineTo x="21162" y="20919"/>
                <wp:lineTo x="21162" y="0"/>
                <wp:lineTo x="0" y="0"/>
              </wp:wrapPolygon>
            </wp:wrapTight>
            <wp:docPr id="4" name="Image 4" descr="C:\Users\PC\Pictures\Mes images\Sensibilisation\panneau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Sensibilisation\panneau ble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88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3E06" w:rsidRDefault="0090334A" w:rsidP="002D039B">
      <w:pPr>
        <w:spacing w:after="0" w:line="240" w:lineRule="auto"/>
        <w:jc w:val="both"/>
        <w:rPr>
          <w:sz w:val="24"/>
        </w:rPr>
      </w:pPr>
      <w:r>
        <w:rPr>
          <w:sz w:val="24"/>
        </w:rPr>
        <w:t>Nous constatons que certains sont identifiés à l’aide d</w:t>
      </w:r>
      <w:r w:rsidR="00E026D9">
        <w:rPr>
          <w:sz w:val="24"/>
        </w:rPr>
        <w:t>e</w:t>
      </w:r>
      <w:r>
        <w:rPr>
          <w:sz w:val="24"/>
        </w:rPr>
        <w:t xml:space="preserve"> panneau</w:t>
      </w:r>
      <w:r w:rsidR="00E026D9">
        <w:rPr>
          <w:sz w:val="24"/>
        </w:rPr>
        <w:t>x</w:t>
      </w:r>
      <w:r>
        <w:rPr>
          <w:sz w:val="24"/>
        </w:rPr>
        <w:t xml:space="preserve"> bleu</w:t>
      </w:r>
      <w:r w:rsidR="00E026D9">
        <w:rPr>
          <w:sz w:val="24"/>
        </w:rPr>
        <w:t>s</w:t>
      </w:r>
      <w:r>
        <w:rPr>
          <w:sz w:val="24"/>
        </w:rPr>
        <w:t xml:space="preserve"> </w:t>
      </w:r>
      <w:r w:rsidR="00E026D9">
        <w:rPr>
          <w:sz w:val="24"/>
        </w:rPr>
        <w:t xml:space="preserve">qui se veulent davantage incitatifs que restrictifs, d’autres ne disposent d’aucune signalisation mais sont identifiés à l’aide de marquage au sol </w:t>
      </w:r>
      <w:r w:rsidR="003C5C51">
        <w:rPr>
          <w:sz w:val="24"/>
        </w:rPr>
        <w:t>(pictogramme</w:t>
      </w:r>
      <w:r w:rsidR="002D039B">
        <w:rPr>
          <w:sz w:val="24"/>
        </w:rPr>
        <w:t>s</w:t>
      </w:r>
      <w:r w:rsidR="003C5C51">
        <w:rPr>
          <w:sz w:val="24"/>
        </w:rPr>
        <w:t xml:space="preserve"> ou zones peintes </w:t>
      </w:r>
      <w:r w:rsidR="002D039B">
        <w:rPr>
          <w:sz w:val="24"/>
        </w:rPr>
        <w:t>de couleur bleue</w:t>
      </w:r>
      <w:r w:rsidR="003C5C51">
        <w:rPr>
          <w:sz w:val="24"/>
        </w:rPr>
        <w:t xml:space="preserve">) </w:t>
      </w:r>
      <w:r w:rsidR="00E026D9">
        <w:rPr>
          <w:sz w:val="24"/>
        </w:rPr>
        <w:t>dont la visibilité est parfois discutable en raison de l’usure ou de l’accumulation de neige au sol.</w:t>
      </w:r>
    </w:p>
    <w:p w:rsidR="0085536C" w:rsidRDefault="0085536C" w:rsidP="002D039B">
      <w:pPr>
        <w:spacing w:after="0" w:line="240" w:lineRule="auto"/>
        <w:jc w:val="both"/>
        <w:rPr>
          <w:sz w:val="24"/>
        </w:rPr>
      </w:pPr>
    </w:p>
    <w:p w:rsidR="002D039B" w:rsidRDefault="0085536C" w:rsidP="002D039B">
      <w:pPr>
        <w:spacing w:after="0" w:line="240" w:lineRule="auto"/>
        <w:jc w:val="both"/>
        <w:rPr>
          <w:sz w:val="24"/>
        </w:rPr>
      </w:pPr>
      <w:r>
        <w:rPr>
          <w:noProof/>
          <w:sz w:val="24"/>
        </w:rPr>
        <w:drawing>
          <wp:anchor distT="0" distB="0" distL="114300" distR="114300" simplePos="0" relativeHeight="251672576" behindDoc="1" locked="0" layoutInCell="1" allowOverlap="1" wp14:anchorId="1B4E06EC" wp14:editId="1B6C5F48">
            <wp:simplePos x="0" y="0"/>
            <wp:positionH relativeFrom="column">
              <wp:posOffset>-9525</wp:posOffset>
            </wp:positionH>
            <wp:positionV relativeFrom="paragraph">
              <wp:posOffset>130810</wp:posOffset>
            </wp:positionV>
            <wp:extent cx="408940" cy="822960"/>
            <wp:effectExtent l="76200" t="38100" r="10160" b="72390"/>
            <wp:wrapTight wrapText="bothSides">
              <wp:wrapPolygon edited="0">
                <wp:start x="-2012" y="-1000"/>
                <wp:lineTo x="-4025" y="-500"/>
                <wp:lineTo x="-4025" y="22500"/>
                <wp:lineTo x="-2012" y="23500"/>
                <wp:lineTo x="20124" y="23500"/>
                <wp:lineTo x="22137" y="16000"/>
                <wp:lineTo x="22137" y="7500"/>
                <wp:lineTo x="20124" y="0"/>
                <wp:lineTo x="20124" y="-1000"/>
                <wp:lineTo x="-2012" y="-100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940" cy="822960"/>
                    </a:xfrm>
                    <a:prstGeom prst="rect">
                      <a:avLst/>
                    </a:prstGeom>
                    <a:noFill/>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E026D9" w:rsidRPr="002A3E06" w:rsidRDefault="003C5C51" w:rsidP="002D039B">
      <w:pPr>
        <w:spacing w:after="0" w:line="240" w:lineRule="auto"/>
        <w:jc w:val="both"/>
        <w:rPr>
          <w:sz w:val="24"/>
        </w:rPr>
      </w:pPr>
      <w:r>
        <w:rPr>
          <w:sz w:val="24"/>
        </w:rPr>
        <w:t xml:space="preserve">Pour la Régie, cette disparité </w:t>
      </w:r>
      <w:r w:rsidR="007238C2">
        <w:rPr>
          <w:sz w:val="24"/>
        </w:rPr>
        <w:t>quant à</w:t>
      </w:r>
      <w:r>
        <w:rPr>
          <w:sz w:val="24"/>
        </w:rPr>
        <w:t xml:space="preserve"> l’affichage pose un véritable problème puisqu’au niveau de l’application législative, les policiers ne peuvent sévir en cas d’infraction que lorsque l’espace de stationnement est identifié à l’aide d’un panneau règlementaire P-150. </w:t>
      </w:r>
    </w:p>
    <w:p w:rsidR="001E660A" w:rsidRDefault="001E660A" w:rsidP="002D039B">
      <w:pPr>
        <w:spacing w:after="0" w:line="240" w:lineRule="auto"/>
        <w:jc w:val="both"/>
        <w:rPr>
          <w:sz w:val="24"/>
        </w:rPr>
      </w:pPr>
    </w:p>
    <w:p w:rsidR="00B421DC" w:rsidRDefault="00B421DC" w:rsidP="002D039B">
      <w:pPr>
        <w:spacing w:after="0" w:line="240" w:lineRule="auto"/>
        <w:jc w:val="both"/>
        <w:rPr>
          <w:sz w:val="24"/>
        </w:rPr>
      </w:pPr>
    </w:p>
    <w:p w:rsidR="00B421DC" w:rsidRDefault="00B421DC" w:rsidP="002D039B">
      <w:pPr>
        <w:spacing w:after="0" w:line="240" w:lineRule="auto"/>
        <w:jc w:val="both"/>
        <w:rPr>
          <w:sz w:val="24"/>
        </w:rPr>
      </w:pPr>
    </w:p>
    <w:p w:rsidR="00B421DC" w:rsidRDefault="00B421DC" w:rsidP="002D039B">
      <w:pPr>
        <w:spacing w:after="0" w:line="240" w:lineRule="auto"/>
        <w:jc w:val="both"/>
        <w:rPr>
          <w:sz w:val="24"/>
        </w:rPr>
      </w:pPr>
    </w:p>
    <w:p w:rsidR="0085536C" w:rsidRDefault="00B421DC" w:rsidP="002D039B">
      <w:pPr>
        <w:spacing w:after="0" w:line="240" w:lineRule="auto"/>
        <w:jc w:val="both"/>
        <w:rPr>
          <w:sz w:val="24"/>
        </w:rPr>
      </w:pPr>
      <w:r>
        <w:rPr>
          <w:noProof/>
        </w:rPr>
        <w:drawing>
          <wp:anchor distT="0" distB="0" distL="114300" distR="114300" simplePos="0" relativeHeight="251681792" behindDoc="1" locked="0" layoutInCell="1" allowOverlap="1" wp14:anchorId="6DADBA68" wp14:editId="3CD52CA1">
            <wp:simplePos x="0" y="0"/>
            <wp:positionH relativeFrom="column">
              <wp:posOffset>5109210</wp:posOffset>
            </wp:positionH>
            <wp:positionV relativeFrom="paragraph">
              <wp:posOffset>1905</wp:posOffset>
            </wp:positionV>
            <wp:extent cx="1294130" cy="734060"/>
            <wp:effectExtent l="0" t="0" r="0" b="0"/>
            <wp:wrapTight wrapText="bothSides">
              <wp:wrapPolygon edited="0">
                <wp:start x="4451" y="0"/>
                <wp:lineTo x="0" y="561"/>
                <wp:lineTo x="0" y="16817"/>
                <wp:lineTo x="3498" y="18498"/>
                <wp:lineTo x="3498" y="21301"/>
                <wp:lineTo x="9857" y="21301"/>
                <wp:lineTo x="13672" y="21301"/>
                <wp:lineTo x="17488" y="20180"/>
                <wp:lineTo x="21303" y="17938"/>
                <wp:lineTo x="21303" y="1121"/>
                <wp:lineTo x="16216" y="0"/>
                <wp:lineTo x="4451" y="0"/>
              </wp:wrapPolygon>
            </wp:wrapTight>
            <wp:docPr id="20" name="Image 20" descr="C:\Users\PC\AppData\Local\Microsoft\Windows\Temporary Internet Files\Content.IE5\BHCEWUZQ\MC9002403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Temporary Internet Files\Content.IE5\BHCEWUZQ\MC900240351[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413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536C" w:rsidRPr="0085536C" w:rsidRDefault="0085536C" w:rsidP="0085536C">
      <w:pPr>
        <w:pStyle w:val="Titre1"/>
        <w:rPr>
          <w:color w:val="auto"/>
        </w:rPr>
      </w:pPr>
      <w:r w:rsidRPr="0085536C">
        <w:rPr>
          <w:color w:val="auto"/>
        </w:rPr>
        <w:t>La règlementation</w:t>
      </w:r>
      <w:r>
        <w:rPr>
          <w:color w:val="auto"/>
        </w:rPr>
        <w:t xml:space="preserve"> municipale</w:t>
      </w:r>
    </w:p>
    <w:p w:rsidR="0085536C" w:rsidRDefault="0085536C" w:rsidP="002D039B">
      <w:pPr>
        <w:spacing w:after="0" w:line="240" w:lineRule="auto"/>
        <w:jc w:val="both"/>
        <w:rPr>
          <w:sz w:val="24"/>
        </w:rPr>
      </w:pPr>
    </w:p>
    <w:p w:rsidR="001E660A" w:rsidRDefault="001E660A" w:rsidP="002D039B">
      <w:pPr>
        <w:spacing w:after="0" w:line="240" w:lineRule="auto"/>
        <w:jc w:val="both"/>
        <w:rPr>
          <w:sz w:val="24"/>
        </w:rPr>
      </w:pPr>
      <w:r>
        <w:rPr>
          <w:sz w:val="24"/>
        </w:rPr>
        <w:t xml:space="preserve">Or, il revient à chacune des municipalités de prescrire le type d’affichage requis pour identifier ces emplacements. Considérant que notre territoire compte </w:t>
      </w:r>
      <w:r w:rsidR="007238C2">
        <w:rPr>
          <w:sz w:val="24"/>
        </w:rPr>
        <w:t>sept municipalités distinctes</w:t>
      </w:r>
      <w:r>
        <w:rPr>
          <w:sz w:val="24"/>
        </w:rPr>
        <w:t xml:space="preserve">, nous avons </w:t>
      </w:r>
      <w:r w:rsidR="007238C2">
        <w:rPr>
          <w:sz w:val="24"/>
        </w:rPr>
        <w:t xml:space="preserve">donc </w:t>
      </w:r>
      <w:r w:rsidR="00AA1A7E">
        <w:rPr>
          <w:sz w:val="24"/>
        </w:rPr>
        <w:t xml:space="preserve">analysé </w:t>
      </w:r>
      <w:r w:rsidR="00B421DC">
        <w:rPr>
          <w:sz w:val="24"/>
        </w:rPr>
        <w:t xml:space="preserve">et comparé </w:t>
      </w:r>
      <w:r w:rsidR="00AA1A7E">
        <w:rPr>
          <w:sz w:val="24"/>
        </w:rPr>
        <w:t>chacune des rè</w:t>
      </w:r>
      <w:r>
        <w:rPr>
          <w:sz w:val="24"/>
        </w:rPr>
        <w:t>glementations de zonage</w:t>
      </w:r>
      <w:r w:rsidR="00AA1A7E">
        <w:rPr>
          <w:sz w:val="24"/>
        </w:rPr>
        <w:t xml:space="preserve"> pour nous rendre compte qu’il y avait là encore certaines disparités. </w:t>
      </w:r>
    </w:p>
    <w:p w:rsidR="002A3E06" w:rsidRPr="002A3E06" w:rsidRDefault="002A3E06" w:rsidP="002D039B">
      <w:pPr>
        <w:spacing w:after="0" w:line="240" w:lineRule="auto"/>
        <w:rPr>
          <w:sz w:val="24"/>
        </w:rPr>
      </w:pPr>
    </w:p>
    <w:p w:rsidR="002A3E06" w:rsidRPr="002A3E06" w:rsidRDefault="00AA1A7E" w:rsidP="002D039B">
      <w:pPr>
        <w:spacing w:after="0" w:line="240" w:lineRule="auto"/>
        <w:jc w:val="both"/>
        <w:rPr>
          <w:sz w:val="24"/>
        </w:rPr>
      </w:pPr>
      <w:r>
        <w:rPr>
          <w:sz w:val="24"/>
        </w:rPr>
        <w:t xml:space="preserve">Dans la très grande majorité des cas, les règlements de zonage prescrivaient le nombre de case de stationnement requis pour les personnes handicapées dans les édifices publics mais ne prévoyaient </w:t>
      </w:r>
      <w:r w:rsidR="007238C2">
        <w:rPr>
          <w:sz w:val="24"/>
        </w:rPr>
        <w:t xml:space="preserve">peu ou pas de </w:t>
      </w:r>
      <w:r>
        <w:rPr>
          <w:sz w:val="24"/>
        </w:rPr>
        <w:t>règlement quant à l’affichage. Cet élément était donc laissé à la discrétion des responsables ou des propriétaires de commerces.</w:t>
      </w:r>
    </w:p>
    <w:p w:rsidR="00465805" w:rsidRDefault="00465805" w:rsidP="002D039B">
      <w:pPr>
        <w:spacing w:after="0" w:line="240" w:lineRule="auto"/>
        <w:jc w:val="both"/>
        <w:rPr>
          <w:sz w:val="24"/>
        </w:rPr>
      </w:pPr>
    </w:p>
    <w:p w:rsidR="002A3E06" w:rsidRDefault="00AA1A7E" w:rsidP="002D039B">
      <w:pPr>
        <w:spacing w:after="0" w:line="240" w:lineRule="auto"/>
        <w:jc w:val="both"/>
        <w:rPr>
          <w:sz w:val="24"/>
        </w:rPr>
      </w:pPr>
      <w:r>
        <w:rPr>
          <w:sz w:val="24"/>
        </w:rPr>
        <w:t>Dès lors, nous avons convenu qu’une des pistes de solution à envisager pouvait être d’uniformiser sur notre territoire les règlementations municipales afin que soit prescrit l’utilisation du panneau règlementaire P-150 pour identifier les espaces de stationnement réservés aux personnes handicapées</w:t>
      </w:r>
      <w:r w:rsidR="007238C2">
        <w:rPr>
          <w:sz w:val="24"/>
        </w:rPr>
        <w:t xml:space="preserve"> et ce, sur l’ensemble du territoire</w:t>
      </w:r>
      <w:r>
        <w:rPr>
          <w:sz w:val="24"/>
        </w:rPr>
        <w:t>.</w:t>
      </w:r>
    </w:p>
    <w:p w:rsidR="002A3E06" w:rsidRDefault="002A3E06" w:rsidP="002D039B">
      <w:pPr>
        <w:spacing w:after="0" w:line="240" w:lineRule="auto"/>
        <w:jc w:val="both"/>
        <w:rPr>
          <w:sz w:val="24"/>
        </w:rPr>
      </w:pPr>
    </w:p>
    <w:p w:rsidR="0085536C" w:rsidRDefault="0085536C" w:rsidP="002D039B">
      <w:pPr>
        <w:spacing w:after="0" w:line="240" w:lineRule="auto"/>
        <w:jc w:val="both"/>
        <w:rPr>
          <w:sz w:val="24"/>
        </w:rPr>
      </w:pPr>
    </w:p>
    <w:p w:rsidR="00C965C1" w:rsidRDefault="00C965C1" w:rsidP="0085536C">
      <w:pPr>
        <w:pStyle w:val="Titre1"/>
        <w:spacing w:before="0"/>
        <w:rPr>
          <w:color w:val="auto"/>
        </w:rPr>
      </w:pPr>
    </w:p>
    <w:p w:rsidR="0085536C" w:rsidRPr="0085536C" w:rsidRDefault="0085536C" w:rsidP="0085536C">
      <w:pPr>
        <w:pStyle w:val="Titre1"/>
        <w:spacing w:before="0"/>
        <w:rPr>
          <w:color w:val="auto"/>
        </w:rPr>
      </w:pPr>
      <w:r w:rsidRPr="0085536C">
        <w:rPr>
          <w:color w:val="auto"/>
        </w:rPr>
        <w:t>La concertation</w:t>
      </w:r>
    </w:p>
    <w:p w:rsidR="0085536C" w:rsidRPr="00356806" w:rsidRDefault="0085536C" w:rsidP="0085536C">
      <w:pPr>
        <w:spacing w:after="0" w:line="240" w:lineRule="auto"/>
        <w:jc w:val="both"/>
        <w:rPr>
          <w:sz w:val="18"/>
        </w:rPr>
      </w:pPr>
    </w:p>
    <w:p w:rsidR="0085536C" w:rsidRDefault="00AA1A7E" w:rsidP="0085536C">
      <w:pPr>
        <w:spacing w:after="0" w:line="240" w:lineRule="auto"/>
        <w:jc w:val="both"/>
        <w:rPr>
          <w:sz w:val="24"/>
        </w:rPr>
      </w:pPr>
      <w:r>
        <w:rPr>
          <w:sz w:val="24"/>
        </w:rPr>
        <w:t>Un comité de travail a don</w:t>
      </w:r>
      <w:r w:rsidR="002D039B">
        <w:rPr>
          <w:sz w:val="24"/>
        </w:rPr>
        <w:t xml:space="preserve">c été mis en place </w:t>
      </w:r>
      <w:r>
        <w:rPr>
          <w:sz w:val="24"/>
        </w:rPr>
        <w:t>regroupant l’APHRSO, la Régie intermunicipale de police Roussillon et des représentants municipaux</w:t>
      </w:r>
      <w:r w:rsidR="0085536C">
        <w:rPr>
          <w:sz w:val="24"/>
        </w:rPr>
        <w:t xml:space="preserve"> afin de partager une vision commune dans ce dossier</w:t>
      </w:r>
      <w:r>
        <w:rPr>
          <w:sz w:val="24"/>
        </w:rPr>
        <w:t xml:space="preserve">. </w:t>
      </w:r>
    </w:p>
    <w:p w:rsidR="0085536C" w:rsidRDefault="0085536C" w:rsidP="0085536C">
      <w:pPr>
        <w:spacing w:after="0" w:line="240" w:lineRule="auto"/>
        <w:jc w:val="both"/>
        <w:rPr>
          <w:sz w:val="24"/>
        </w:rPr>
      </w:pPr>
    </w:p>
    <w:p w:rsidR="002A3E06" w:rsidRPr="002A3E06" w:rsidRDefault="00AA1A7E" w:rsidP="00CB5A4D">
      <w:pPr>
        <w:spacing w:after="0" w:line="240" w:lineRule="auto"/>
        <w:jc w:val="both"/>
        <w:rPr>
          <w:sz w:val="28"/>
        </w:rPr>
      </w:pPr>
      <w:r>
        <w:rPr>
          <w:sz w:val="24"/>
        </w:rPr>
        <w:t xml:space="preserve">L’objectif était </w:t>
      </w:r>
      <w:r w:rsidR="002D039B">
        <w:rPr>
          <w:sz w:val="24"/>
        </w:rPr>
        <w:t xml:space="preserve">alors </w:t>
      </w:r>
      <w:r>
        <w:rPr>
          <w:sz w:val="24"/>
        </w:rPr>
        <w:t>de sensibiliser chacun des acteurs</w:t>
      </w:r>
      <w:r w:rsidR="00465805">
        <w:rPr>
          <w:sz w:val="24"/>
        </w:rPr>
        <w:t xml:space="preserve"> présents</w:t>
      </w:r>
      <w:r>
        <w:rPr>
          <w:sz w:val="24"/>
        </w:rPr>
        <w:t xml:space="preserve"> à la problématique que nous avions soulevée </w:t>
      </w:r>
      <w:r w:rsidR="00465805">
        <w:rPr>
          <w:sz w:val="24"/>
        </w:rPr>
        <w:t xml:space="preserve">et </w:t>
      </w:r>
      <w:r w:rsidR="00B67D4E">
        <w:rPr>
          <w:sz w:val="24"/>
        </w:rPr>
        <w:t xml:space="preserve">de </w:t>
      </w:r>
      <w:r w:rsidR="00465805">
        <w:rPr>
          <w:sz w:val="24"/>
        </w:rPr>
        <w:t>valider par la suite</w:t>
      </w:r>
      <w:r w:rsidR="0009549B">
        <w:rPr>
          <w:sz w:val="24"/>
        </w:rPr>
        <w:t xml:space="preserve"> différentes pistes de solution</w:t>
      </w:r>
      <w:r w:rsidR="0085536C">
        <w:rPr>
          <w:sz w:val="24"/>
        </w:rPr>
        <w:t>, dont celle</w:t>
      </w:r>
      <w:r w:rsidR="00465805">
        <w:rPr>
          <w:sz w:val="24"/>
        </w:rPr>
        <w:t xml:space="preserve"> d’uniformiser </w:t>
      </w:r>
      <w:r w:rsidR="00B67D4E">
        <w:rPr>
          <w:sz w:val="24"/>
        </w:rPr>
        <w:t>la règlementation</w:t>
      </w:r>
      <w:r w:rsidR="0009549B">
        <w:rPr>
          <w:sz w:val="24"/>
        </w:rPr>
        <w:t xml:space="preserve"> quant à l’affichage</w:t>
      </w:r>
      <w:r w:rsidR="00C965C1">
        <w:rPr>
          <w:sz w:val="24"/>
        </w:rPr>
        <w:t xml:space="preserve">. Ce </w:t>
      </w:r>
      <w:r w:rsidR="00AA5D5E">
        <w:rPr>
          <w:sz w:val="24"/>
        </w:rPr>
        <w:t xml:space="preserve">comité avait pour but de développer un projet collectif dans ce dossier mais considérant que plusieurs personnes ont quitté leurs fonctions respectives en début de projet, le comité s’est malheureusement dissout. L’APHRSO a tout de même poursuivi ce projet, avec la collaboration de la Régie. Les démarches ont </w:t>
      </w:r>
      <w:r w:rsidR="00191ED9">
        <w:rPr>
          <w:sz w:val="24"/>
        </w:rPr>
        <w:t xml:space="preserve">cependant </w:t>
      </w:r>
      <w:r w:rsidR="00AA5D5E">
        <w:rPr>
          <w:sz w:val="24"/>
        </w:rPr>
        <w:t>été</w:t>
      </w:r>
      <w:r w:rsidR="00A7407B">
        <w:rPr>
          <w:sz w:val="24"/>
        </w:rPr>
        <w:t xml:space="preserve"> </w:t>
      </w:r>
      <w:r w:rsidR="00AA5D5E">
        <w:rPr>
          <w:sz w:val="24"/>
        </w:rPr>
        <w:t>plus longues que prévu à réaliser</w:t>
      </w:r>
      <w:r w:rsidR="00A7407B">
        <w:rPr>
          <w:sz w:val="24"/>
        </w:rPr>
        <w:t xml:space="preserve"> mais nous avons toujours tenté de garder le cap sur l’objectif visé.</w:t>
      </w:r>
    </w:p>
    <w:p w:rsidR="002A3E06" w:rsidRDefault="00356806" w:rsidP="00CB5A4D">
      <w:pPr>
        <w:spacing w:line="240" w:lineRule="auto"/>
        <w:rPr>
          <w:sz w:val="24"/>
        </w:rPr>
      </w:pPr>
      <w:r>
        <w:rPr>
          <w:noProof/>
          <w:sz w:val="24"/>
        </w:rPr>
        <w:drawing>
          <wp:anchor distT="0" distB="0" distL="114300" distR="114300" simplePos="0" relativeHeight="251680768" behindDoc="1" locked="0" layoutInCell="1" allowOverlap="1" wp14:anchorId="45F154B4" wp14:editId="564B544E">
            <wp:simplePos x="0" y="0"/>
            <wp:positionH relativeFrom="column">
              <wp:posOffset>2567940</wp:posOffset>
            </wp:positionH>
            <wp:positionV relativeFrom="paragraph">
              <wp:posOffset>251460</wp:posOffset>
            </wp:positionV>
            <wp:extent cx="1341120" cy="984885"/>
            <wp:effectExtent l="38100" t="228600" r="106680" b="120015"/>
            <wp:wrapTight wrapText="bothSides">
              <wp:wrapPolygon edited="0">
                <wp:start x="14114" y="-5014"/>
                <wp:lineTo x="-614" y="-4178"/>
                <wp:lineTo x="-614" y="9609"/>
                <wp:lineTo x="307" y="15876"/>
                <wp:lineTo x="10432" y="22561"/>
                <wp:lineTo x="13193" y="24232"/>
                <wp:lineTo x="15341" y="24232"/>
                <wp:lineTo x="18102" y="22561"/>
                <wp:lineTo x="21170" y="16294"/>
                <wp:lineTo x="21170" y="15876"/>
                <wp:lineTo x="23011" y="9191"/>
                <wp:lineTo x="23318" y="-1671"/>
                <wp:lineTo x="20864" y="-4178"/>
                <wp:lineTo x="16568" y="-5014"/>
                <wp:lineTo x="14114" y="-5014"/>
              </wp:wrapPolygon>
            </wp:wrapTight>
            <wp:docPr id="17" name="Image 17" descr="C:\Users\PC\AppData\Local\Microsoft\Windows\Temporary Internet Files\Content.IE5\0LK0YQ9L\MC9002309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IE5\0LK0YQ9L\MC900230997[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1120" cy="984885"/>
                    </a:xfrm>
                    <a:prstGeom prst="rect">
                      <a:avLst/>
                    </a:prstGeom>
                    <a:no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margin">
              <wp14:pctWidth>0</wp14:pctWidth>
            </wp14:sizeRelH>
            <wp14:sizeRelV relativeFrom="margin">
              <wp14:pctHeight>0</wp14:pctHeight>
            </wp14:sizeRelV>
          </wp:anchor>
        </w:drawing>
      </w:r>
    </w:p>
    <w:p w:rsidR="00DE0AAB" w:rsidRDefault="00DE0AAB" w:rsidP="00C5251F">
      <w:pPr>
        <w:spacing w:line="240" w:lineRule="auto"/>
        <w:rPr>
          <w:sz w:val="24"/>
        </w:rPr>
      </w:pPr>
    </w:p>
    <w:p w:rsidR="00D343F0" w:rsidRDefault="00D343F0" w:rsidP="00C5251F">
      <w:pPr>
        <w:spacing w:line="240" w:lineRule="auto"/>
        <w:rPr>
          <w:sz w:val="24"/>
        </w:rPr>
      </w:pPr>
    </w:p>
    <w:p w:rsidR="00D343F0" w:rsidRPr="002A3E06" w:rsidRDefault="00D343F0" w:rsidP="00C5251F">
      <w:pPr>
        <w:spacing w:line="240" w:lineRule="auto"/>
        <w:rPr>
          <w:sz w:val="24"/>
        </w:rPr>
      </w:pPr>
    </w:p>
    <w:p w:rsidR="00DE0AAB" w:rsidRPr="0085536C" w:rsidRDefault="00C6137C" w:rsidP="00DE0AAB">
      <w:pPr>
        <w:pStyle w:val="Titre1"/>
        <w:spacing w:before="0"/>
        <w:rPr>
          <w:color w:val="auto"/>
        </w:rPr>
      </w:pPr>
      <w:r>
        <w:rPr>
          <w:color w:val="auto"/>
        </w:rPr>
        <w:t>L’uniformisation</w:t>
      </w:r>
    </w:p>
    <w:p w:rsidR="002A3E06" w:rsidRPr="00356806" w:rsidRDefault="002A3E06" w:rsidP="00DB538A">
      <w:pPr>
        <w:spacing w:after="0" w:line="240" w:lineRule="auto"/>
        <w:rPr>
          <w:sz w:val="18"/>
        </w:rPr>
      </w:pPr>
    </w:p>
    <w:p w:rsidR="00D4687C" w:rsidRDefault="00CB5A4D" w:rsidP="00D4687C">
      <w:pPr>
        <w:spacing w:after="0" w:line="240" w:lineRule="auto"/>
        <w:jc w:val="both"/>
        <w:rPr>
          <w:sz w:val="24"/>
        </w:rPr>
      </w:pPr>
      <w:r>
        <w:rPr>
          <w:sz w:val="24"/>
        </w:rPr>
        <w:t xml:space="preserve">Il fût relativement simple d’obtenir une vision commune de la situation. Une fois sensibilisés et mieux informés, tous s’entendent sur le principe </w:t>
      </w:r>
      <w:r w:rsidR="00305C39">
        <w:rPr>
          <w:sz w:val="24"/>
        </w:rPr>
        <w:t xml:space="preserve">et l’importance </w:t>
      </w:r>
      <w:r>
        <w:rPr>
          <w:sz w:val="24"/>
        </w:rPr>
        <w:t xml:space="preserve">que nous devons collectivement faire respecter les espaces de stationnement réservés aux personnes handicapées. L’uniformisation des </w:t>
      </w:r>
      <w:r w:rsidR="00DB538A">
        <w:rPr>
          <w:sz w:val="24"/>
        </w:rPr>
        <w:t xml:space="preserve">différentes </w:t>
      </w:r>
      <w:r>
        <w:rPr>
          <w:sz w:val="24"/>
        </w:rPr>
        <w:t xml:space="preserve">règlementations municipales semble alors être un bon outil pour y parvenir </w:t>
      </w:r>
      <w:r w:rsidR="00A7407B">
        <w:rPr>
          <w:sz w:val="24"/>
        </w:rPr>
        <w:t>puisqu’</w:t>
      </w:r>
      <w:r w:rsidR="00356806">
        <w:rPr>
          <w:sz w:val="24"/>
        </w:rPr>
        <w:t>u</w:t>
      </w:r>
      <w:r w:rsidR="00A7407B">
        <w:rPr>
          <w:sz w:val="24"/>
        </w:rPr>
        <w:t>n</w:t>
      </w:r>
      <w:r w:rsidR="00356806">
        <w:rPr>
          <w:sz w:val="24"/>
        </w:rPr>
        <w:t>e</w:t>
      </w:r>
      <w:r w:rsidR="00A7407B">
        <w:rPr>
          <w:sz w:val="24"/>
        </w:rPr>
        <w:t xml:space="preserve"> règlementation conforme permettrait </w:t>
      </w:r>
      <w:r w:rsidR="00356806">
        <w:rPr>
          <w:sz w:val="24"/>
        </w:rPr>
        <w:t>aux policiers d’émettre des constats d’infraction lorsque nécessaire…</w:t>
      </w:r>
      <w:r>
        <w:rPr>
          <w:sz w:val="24"/>
        </w:rPr>
        <w:t>mais ce n’est pas chose simple</w:t>
      </w:r>
      <w:r w:rsidR="00356806">
        <w:rPr>
          <w:sz w:val="24"/>
        </w:rPr>
        <w:t>…</w:t>
      </w:r>
      <w:r>
        <w:rPr>
          <w:sz w:val="24"/>
        </w:rPr>
        <w:t xml:space="preserve"> </w:t>
      </w:r>
    </w:p>
    <w:p w:rsidR="00D4687C" w:rsidRDefault="00D4687C" w:rsidP="00D4687C">
      <w:pPr>
        <w:spacing w:after="0" w:line="240" w:lineRule="auto"/>
        <w:jc w:val="both"/>
        <w:rPr>
          <w:sz w:val="24"/>
        </w:rPr>
      </w:pPr>
    </w:p>
    <w:p w:rsidR="006B6188" w:rsidRDefault="00A7407B" w:rsidP="00D4687C">
      <w:pPr>
        <w:spacing w:after="0" w:line="240" w:lineRule="auto"/>
        <w:jc w:val="both"/>
        <w:rPr>
          <w:sz w:val="24"/>
        </w:rPr>
      </w:pPr>
      <w:r>
        <w:rPr>
          <w:sz w:val="24"/>
        </w:rPr>
        <w:t xml:space="preserve">Puisque </w:t>
      </w:r>
      <w:r w:rsidR="00CB5A4D">
        <w:rPr>
          <w:sz w:val="24"/>
        </w:rPr>
        <w:t>chaque m</w:t>
      </w:r>
      <w:r w:rsidR="00DB538A">
        <w:rPr>
          <w:sz w:val="24"/>
        </w:rPr>
        <w:t xml:space="preserve">unicipalité </w:t>
      </w:r>
      <w:r>
        <w:rPr>
          <w:sz w:val="24"/>
        </w:rPr>
        <w:t xml:space="preserve">a le pouvoir </w:t>
      </w:r>
      <w:r w:rsidR="00DB538A">
        <w:rPr>
          <w:sz w:val="24"/>
        </w:rPr>
        <w:t>de modifier s</w:t>
      </w:r>
      <w:r w:rsidR="00CB5A4D">
        <w:rPr>
          <w:sz w:val="24"/>
        </w:rPr>
        <w:t xml:space="preserve">a règlementation </w:t>
      </w:r>
      <w:r w:rsidR="006B6188">
        <w:rPr>
          <w:sz w:val="24"/>
        </w:rPr>
        <w:t>de zonage</w:t>
      </w:r>
      <w:r w:rsidR="00DB538A">
        <w:rPr>
          <w:sz w:val="24"/>
        </w:rPr>
        <w:t xml:space="preserve"> </w:t>
      </w:r>
      <w:r w:rsidR="00D4687C">
        <w:rPr>
          <w:sz w:val="24"/>
        </w:rPr>
        <w:t xml:space="preserve">et </w:t>
      </w:r>
      <w:r w:rsidR="00DB538A">
        <w:rPr>
          <w:sz w:val="24"/>
        </w:rPr>
        <w:t>considérant que chacune d’entre elle a ses priorités</w:t>
      </w:r>
      <w:r w:rsidR="00D4687C">
        <w:rPr>
          <w:sz w:val="24"/>
        </w:rPr>
        <w:t xml:space="preserve"> et ses propres façons de faire</w:t>
      </w:r>
      <w:r w:rsidR="00DB538A">
        <w:rPr>
          <w:sz w:val="24"/>
        </w:rPr>
        <w:t xml:space="preserve">, </w:t>
      </w:r>
      <w:r w:rsidR="00D4687C">
        <w:rPr>
          <w:sz w:val="24"/>
        </w:rPr>
        <w:t xml:space="preserve">nous en sommes encore à cette étape et ce, même après </w:t>
      </w:r>
      <w:r w:rsidR="00C965C1">
        <w:rPr>
          <w:sz w:val="24"/>
        </w:rPr>
        <w:t xml:space="preserve">plus de </w:t>
      </w:r>
      <w:r w:rsidR="00D4687C">
        <w:rPr>
          <w:sz w:val="24"/>
        </w:rPr>
        <w:t xml:space="preserve">10 ans de travail dans ce dossier. </w:t>
      </w:r>
      <w:r w:rsidR="00CB5A4D">
        <w:rPr>
          <w:sz w:val="24"/>
        </w:rPr>
        <w:t xml:space="preserve"> </w:t>
      </w:r>
    </w:p>
    <w:p w:rsidR="006B6188" w:rsidRDefault="006B6188" w:rsidP="00D4687C">
      <w:pPr>
        <w:spacing w:after="0" w:line="240" w:lineRule="auto"/>
        <w:jc w:val="both"/>
        <w:rPr>
          <w:sz w:val="24"/>
        </w:rPr>
      </w:pPr>
    </w:p>
    <w:p w:rsidR="00AD1912" w:rsidRDefault="006B6188" w:rsidP="00D4687C">
      <w:pPr>
        <w:spacing w:after="0" w:line="240" w:lineRule="auto"/>
        <w:jc w:val="both"/>
        <w:rPr>
          <w:sz w:val="24"/>
        </w:rPr>
      </w:pPr>
      <w:r>
        <w:rPr>
          <w:sz w:val="24"/>
        </w:rPr>
        <w:t>Certaines villes prescrivent donc aujourd’hui l’identification des espaces de stationnement par le panneau P-150 mais ce n’est pas encore le cas pour l’ensem</w:t>
      </w:r>
      <w:r w:rsidR="00356806">
        <w:rPr>
          <w:sz w:val="24"/>
        </w:rPr>
        <w:t>ble de notre</w:t>
      </w:r>
      <w:r>
        <w:rPr>
          <w:sz w:val="24"/>
        </w:rPr>
        <w:t xml:space="preserve"> territoire.</w:t>
      </w:r>
    </w:p>
    <w:p w:rsidR="006B6188" w:rsidRDefault="006B6188" w:rsidP="00D4687C">
      <w:pPr>
        <w:spacing w:after="0" w:line="240" w:lineRule="auto"/>
        <w:jc w:val="both"/>
        <w:rPr>
          <w:sz w:val="24"/>
        </w:rPr>
      </w:pPr>
    </w:p>
    <w:p w:rsidR="002A3E06" w:rsidRPr="002A3E06" w:rsidRDefault="006B6188" w:rsidP="006B6188">
      <w:pPr>
        <w:spacing w:line="240" w:lineRule="auto"/>
        <w:jc w:val="both"/>
        <w:rPr>
          <w:sz w:val="24"/>
        </w:rPr>
      </w:pPr>
      <w:r>
        <w:rPr>
          <w:sz w:val="24"/>
        </w:rPr>
        <w:t xml:space="preserve">De plus, il faut préciser qu’une nouvelle règlementation n’est applicable que lors de nouveaux aménagements ou de nouvelles constructions. Elle n’est donc pas rétroactive au plan législatif ce qui </w:t>
      </w:r>
      <w:r w:rsidR="003800A6">
        <w:rPr>
          <w:sz w:val="24"/>
        </w:rPr>
        <w:t>contribue à ralentir</w:t>
      </w:r>
      <w:r>
        <w:rPr>
          <w:sz w:val="24"/>
        </w:rPr>
        <w:t xml:space="preserve"> l’uniformisation</w:t>
      </w:r>
      <w:r w:rsidR="00A86447">
        <w:rPr>
          <w:sz w:val="24"/>
        </w:rPr>
        <w:t xml:space="preserve"> souhaitée</w:t>
      </w:r>
      <w:r>
        <w:rPr>
          <w:sz w:val="24"/>
        </w:rPr>
        <w:t xml:space="preserve">. Par conséquent, il </w:t>
      </w:r>
      <w:r w:rsidR="00A86447">
        <w:rPr>
          <w:sz w:val="24"/>
        </w:rPr>
        <w:t>s’</w:t>
      </w:r>
      <w:r w:rsidR="00A7407B">
        <w:rPr>
          <w:sz w:val="24"/>
        </w:rPr>
        <w:t>est avé</w:t>
      </w:r>
      <w:r w:rsidR="00A86447">
        <w:rPr>
          <w:sz w:val="24"/>
        </w:rPr>
        <w:t>r</w:t>
      </w:r>
      <w:r w:rsidR="007E6326">
        <w:rPr>
          <w:sz w:val="24"/>
        </w:rPr>
        <w:t>é</w:t>
      </w:r>
      <w:r w:rsidR="00A86447">
        <w:rPr>
          <w:sz w:val="24"/>
        </w:rPr>
        <w:t xml:space="preserve"> important d’envisager des avenues complémentaires</w:t>
      </w:r>
      <w:r>
        <w:rPr>
          <w:sz w:val="24"/>
        </w:rPr>
        <w:t xml:space="preserve"> </w:t>
      </w:r>
      <w:r w:rsidR="007E6326">
        <w:rPr>
          <w:sz w:val="24"/>
        </w:rPr>
        <w:t xml:space="preserve">pour atteindre notre </w:t>
      </w:r>
      <w:r w:rsidR="00A86447">
        <w:rPr>
          <w:sz w:val="24"/>
        </w:rPr>
        <w:t>objectif.</w:t>
      </w:r>
    </w:p>
    <w:p w:rsidR="00D343F0" w:rsidRDefault="00D343F0" w:rsidP="00D343F0">
      <w:pPr>
        <w:pStyle w:val="Titre1"/>
        <w:spacing w:before="0"/>
        <w:rPr>
          <w:color w:val="auto"/>
        </w:rPr>
      </w:pPr>
    </w:p>
    <w:p w:rsidR="00D343F0" w:rsidRDefault="00D343F0" w:rsidP="00D343F0">
      <w:pPr>
        <w:pStyle w:val="Titre1"/>
        <w:spacing w:before="0"/>
        <w:rPr>
          <w:color w:val="auto"/>
        </w:rPr>
      </w:pPr>
    </w:p>
    <w:p w:rsidR="00D343F0" w:rsidRPr="0085536C" w:rsidRDefault="00D343F0" w:rsidP="00D343F0">
      <w:pPr>
        <w:pStyle w:val="Titre1"/>
        <w:spacing w:before="0"/>
        <w:rPr>
          <w:color w:val="auto"/>
        </w:rPr>
      </w:pPr>
      <w:r>
        <w:rPr>
          <w:color w:val="auto"/>
        </w:rPr>
        <w:t>La sensibilisation</w:t>
      </w:r>
    </w:p>
    <w:p w:rsidR="00D343F0" w:rsidRDefault="00D343F0" w:rsidP="00D343F0">
      <w:pPr>
        <w:spacing w:after="0" w:line="240" w:lineRule="auto"/>
        <w:rPr>
          <w:sz w:val="24"/>
        </w:rPr>
      </w:pPr>
    </w:p>
    <w:p w:rsidR="00C6137C" w:rsidRDefault="00C6137C" w:rsidP="00A30F25">
      <w:pPr>
        <w:spacing w:after="0" w:line="240" w:lineRule="auto"/>
        <w:jc w:val="both"/>
        <w:rPr>
          <w:sz w:val="24"/>
        </w:rPr>
      </w:pPr>
      <w:r>
        <w:rPr>
          <w:sz w:val="24"/>
        </w:rPr>
        <w:t>Tout en poursuivant nos démarches auprès des différentes municipalités, n</w:t>
      </w:r>
      <w:r w:rsidR="00D343F0">
        <w:rPr>
          <w:sz w:val="24"/>
        </w:rPr>
        <w:t xml:space="preserve">ous nous sommes tournés </w:t>
      </w:r>
      <w:r>
        <w:rPr>
          <w:sz w:val="24"/>
        </w:rPr>
        <w:t xml:space="preserve">en parallèle </w:t>
      </w:r>
      <w:r w:rsidR="00D343F0">
        <w:rPr>
          <w:sz w:val="24"/>
        </w:rPr>
        <w:t>vers</w:t>
      </w:r>
      <w:r>
        <w:rPr>
          <w:sz w:val="24"/>
        </w:rPr>
        <w:t xml:space="preserve"> la sensibilisation comme solution complémentaire dans ce dossier. Considérant que la règlementation </w:t>
      </w:r>
      <w:r w:rsidR="00313556">
        <w:rPr>
          <w:sz w:val="24"/>
        </w:rPr>
        <w:t xml:space="preserve">de l’affichage </w:t>
      </w:r>
      <w:r>
        <w:rPr>
          <w:sz w:val="24"/>
        </w:rPr>
        <w:t xml:space="preserve">ne peut, à elle seule, corriger la problématique du non-respect des espaces de stationnement, nous avons multiplié au fil des ans les démarches de sensibilisation et diversifier le public ciblé par nos actions. </w:t>
      </w:r>
    </w:p>
    <w:p w:rsidR="00A30F25" w:rsidRDefault="00A30F25" w:rsidP="00A30F25">
      <w:pPr>
        <w:spacing w:after="0" w:line="240" w:lineRule="auto"/>
        <w:jc w:val="both"/>
        <w:rPr>
          <w:sz w:val="24"/>
        </w:rPr>
      </w:pPr>
    </w:p>
    <w:p w:rsidR="00C03729" w:rsidRDefault="00C03729" w:rsidP="00A30F25">
      <w:pPr>
        <w:spacing w:after="0" w:line="240" w:lineRule="auto"/>
        <w:jc w:val="both"/>
        <w:rPr>
          <w:sz w:val="24"/>
        </w:rPr>
      </w:pPr>
    </w:p>
    <w:p w:rsidR="002A3E06" w:rsidRDefault="00C03729" w:rsidP="00A30F25">
      <w:pPr>
        <w:spacing w:after="0" w:line="240" w:lineRule="auto"/>
        <w:jc w:val="both"/>
        <w:rPr>
          <w:sz w:val="24"/>
        </w:rPr>
      </w:pPr>
      <w:r>
        <w:rPr>
          <w:noProof/>
          <w:sz w:val="24"/>
        </w:rPr>
        <w:drawing>
          <wp:anchor distT="0" distB="0" distL="114300" distR="114300" simplePos="0" relativeHeight="251683840" behindDoc="1" locked="0" layoutInCell="1" allowOverlap="1" wp14:anchorId="7698A117" wp14:editId="5868EE22">
            <wp:simplePos x="0" y="0"/>
            <wp:positionH relativeFrom="column">
              <wp:posOffset>5280660</wp:posOffset>
            </wp:positionH>
            <wp:positionV relativeFrom="paragraph">
              <wp:posOffset>86360</wp:posOffset>
            </wp:positionV>
            <wp:extent cx="1314450" cy="1360170"/>
            <wp:effectExtent l="0" t="0" r="0" b="0"/>
            <wp:wrapTight wrapText="bothSides">
              <wp:wrapPolygon edited="0">
                <wp:start x="8452" y="0"/>
                <wp:lineTo x="7826" y="4840"/>
                <wp:lineTo x="5009" y="9681"/>
                <wp:lineTo x="2504" y="12101"/>
                <wp:lineTo x="626" y="14218"/>
                <wp:lineTo x="1878" y="19361"/>
                <wp:lineTo x="5635" y="20571"/>
                <wp:lineTo x="5948" y="21176"/>
                <wp:lineTo x="15652" y="21176"/>
                <wp:lineTo x="20661" y="19966"/>
                <wp:lineTo x="20348" y="11193"/>
                <wp:lineTo x="19409" y="9681"/>
                <wp:lineTo x="14087" y="4840"/>
                <wp:lineTo x="15026" y="3025"/>
                <wp:lineTo x="14713" y="1210"/>
                <wp:lineTo x="13148" y="0"/>
                <wp:lineTo x="8452" y="0"/>
              </wp:wrapPolygon>
            </wp:wrapTight>
            <wp:docPr id="26" name="Image 26" descr="C:\Users\PC\AppData\Local\Microsoft\Windows\Temporary Internet Files\Content.IE5\0LK0YQ9L\MC90030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Temporary Internet Files\Content.IE5\0LK0YQ9L\MC900301202[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37C">
        <w:rPr>
          <w:sz w:val="24"/>
        </w:rPr>
        <w:t xml:space="preserve">Notons que la Régie intermunicipale de police Roussillon a également </w:t>
      </w:r>
      <w:r w:rsidR="00313556">
        <w:rPr>
          <w:sz w:val="24"/>
        </w:rPr>
        <w:t>collaboré</w:t>
      </w:r>
      <w:r w:rsidR="00C6137C">
        <w:rPr>
          <w:sz w:val="24"/>
        </w:rPr>
        <w:t xml:space="preserve"> à bon nombre d’activités en ce sens, notamment en sensibilisant son équipe de patrouilleurs et autres</w:t>
      </w:r>
      <w:r w:rsidR="00313556">
        <w:rPr>
          <w:sz w:val="24"/>
        </w:rPr>
        <w:t xml:space="preserve"> employés à l’interne</w:t>
      </w:r>
      <w:r w:rsidR="00C6137C">
        <w:rPr>
          <w:sz w:val="24"/>
        </w:rPr>
        <w:t xml:space="preserve"> </w:t>
      </w:r>
      <w:r w:rsidR="00313556">
        <w:rPr>
          <w:sz w:val="24"/>
        </w:rPr>
        <w:t xml:space="preserve">quant </w:t>
      </w:r>
      <w:r w:rsidR="00C6137C">
        <w:rPr>
          <w:sz w:val="24"/>
        </w:rPr>
        <w:t xml:space="preserve">à la problématique rencontrée et au rôle que peut et doit </w:t>
      </w:r>
      <w:r w:rsidR="00313556">
        <w:rPr>
          <w:sz w:val="24"/>
        </w:rPr>
        <w:t>jouer</w:t>
      </w:r>
      <w:r w:rsidR="00C6137C">
        <w:rPr>
          <w:sz w:val="24"/>
        </w:rPr>
        <w:t xml:space="preserve"> chacun des représentants de la Régie.</w:t>
      </w:r>
    </w:p>
    <w:p w:rsidR="00A30F25" w:rsidRDefault="00A30F25" w:rsidP="00A30F25">
      <w:pPr>
        <w:spacing w:after="0" w:line="240" w:lineRule="auto"/>
        <w:jc w:val="both"/>
        <w:rPr>
          <w:sz w:val="24"/>
        </w:rPr>
      </w:pPr>
    </w:p>
    <w:p w:rsidR="002A3E06" w:rsidRDefault="00313556" w:rsidP="006E1E81">
      <w:pPr>
        <w:spacing w:line="240" w:lineRule="auto"/>
        <w:jc w:val="both"/>
        <w:rPr>
          <w:sz w:val="24"/>
        </w:rPr>
      </w:pPr>
      <w:r>
        <w:rPr>
          <w:sz w:val="24"/>
        </w:rPr>
        <w:t>Cette dernière</w:t>
      </w:r>
      <w:r w:rsidR="0054681A">
        <w:rPr>
          <w:sz w:val="24"/>
        </w:rPr>
        <w:t xml:space="preserve"> a également </w:t>
      </w:r>
      <w:r>
        <w:rPr>
          <w:sz w:val="24"/>
        </w:rPr>
        <w:t xml:space="preserve">largement </w:t>
      </w:r>
      <w:r w:rsidR="0054681A">
        <w:rPr>
          <w:sz w:val="24"/>
        </w:rPr>
        <w:t xml:space="preserve">contribué à répertorier un certain nombre d’endroits problématiques et a interpellé les propriétaires et dirigeants </w:t>
      </w:r>
      <w:r w:rsidR="006E1E81">
        <w:rPr>
          <w:sz w:val="24"/>
        </w:rPr>
        <w:t>municipaux afin de les sensibiliser</w:t>
      </w:r>
      <w:r w:rsidR="00A7407B">
        <w:rPr>
          <w:sz w:val="24"/>
        </w:rPr>
        <w:t xml:space="preserve"> à cet effet</w:t>
      </w:r>
      <w:r w:rsidR="0054681A">
        <w:rPr>
          <w:sz w:val="24"/>
        </w:rPr>
        <w:t>.</w:t>
      </w:r>
    </w:p>
    <w:p w:rsidR="00313556" w:rsidRDefault="00313556" w:rsidP="006E1E81">
      <w:pPr>
        <w:spacing w:line="240" w:lineRule="auto"/>
        <w:jc w:val="both"/>
        <w:rPr>
          <w:sz w:val="24"/>
        </w:rPr>
      </w:pPr>
    </w:p>
    <w:p w:rsidR="00313556" w:rsidRDefault="00313556" w:rsidP="00313556">
      <w:pPr>
        <w:spacing w:line="240" w:lineRule="auto"/>
        <w:jc w:val="both"/>
        <w:rPr>
          <w:sz w:val="24"/>
        </w:rPr>
      </w:pPr>
    </w:p>
    <w:p w:rsidR="002A3E06" w:rsidRDefault="00313556" w:rsidP="00097873">
      <w:pPr>
        <w:spacing w:after="0" w:line="240" w:lineRule="auto"/>
        <w:jc w:val="both"/>
        <w:rPr>
          <w:sz w:val="24"/>
        </w:rPr>
      </w:pPr>
      <w:r>
        <w:rPr>
          <w:sz w:val="24"/>
        </w:rPr>
        <w:t xml:space="preserve">Du côté de l’APHRSO, nous avons, tel que mentionné précédemment, </w:t>
      </w:r>
      <w:r w:rsidR="002469C0">
        <w:rPr>
          <w:sz w:val="24"/>
        </w:rPr>
        <w:t>développé diverses</w:t>
      </w:r>
      <w:r>
        <w:rPr>
          <w:sz w:val="24"/>
        </w:rPr>
        <w:t xml:space="preserve"> stratégies pour faire connaître la problématique et sensibiliser la population et l’ensemble des acteurs pouvant contribuer à corriger la situation.</w:t>
      </w:r>
    </w:p>
    <w:p w:rsidR="00097873" w:rsidRDefault="00097873" w:rsidP="00097873">
      <w:pPr>
        <w:spacing w:after="0" w:line="240" w:lineRule="auto"/>
        <w:jc w:val="both"/>
        <w:rPr>
          <w:sz w:val="24"/>
        </w:rPr>
      </w:pPr>
    </w:p>
    <w:p w:rsidR="002826C4" w:rsidRDefault="002826C4" w:rsidP="007802C3">
      <w:pPr>
        <w:spacing w:after="0" w:line="240" w:lineRule="auto"/>
        <w:jc w:val="both"/>
        <w:rPr>
          <w:sz w:val="24"/>
        </w:rPr>
      </w:pPr>
      <w:r>
        <w:rPr>
          <w:sz w:val="24"/>
        </w:rPr>
        <w:t xml:space="preserve">De notre point de vue, la situation devait être observée dans son ensemble et dès lors, il nous est apparu évident que nous devions rejoindre différents publics car la problématique </w:t>
      </w:r>
      <w:r w:rsidR="00C03729">
        <w:rPr>
          <w:sz w:val="24"/>
        </w:rPr>
        <w:t>avait</w:t>
      </w:r>
      <w:r>
        <w:rPr>
          <w:sz w:val="24"/>
        </w:rPr>
        <w:t xml:space="preserve"> des angles bien diversifiés. </w:t>
      </w:r>
    </w:p>
    <w:p w:rsidR="007802C3" w:rsidRDefault="007802C3" w:rsidP="007802C3">
      <w:pPr>
        <w:spacing w:after="0" w:line="240" w:lineRule="auto"/>
        <w:jc w:val="both"/>
        <w:rPr>
          <w:sz w:val="24"/>
        </w:rPr>
      </w:pPr>
    </w:p>
    <w:p w:rsidR="002826C4" w:rsidRDefault="002826C4" w:rsidP="007802C3">
      <w:pPr>
        <w:spacing w:after="0" w:line="240" w:lineRule="auto"/>
        <w:jc w:val="both"/>
        <w:rPr>
          <w:sz w:val="24"/>
        </w:rPr>
      </w:pPr>
      <w:r>
        <w:rPr>
          <w:sz w:val="24"/>
        </w:rPr>
        <w:t>Sans être détaillé</w:t>
      </w:r>
      <w:r w:rsidR="007802C3">
        <w:rPr>
          <w:sz w:val="24"/>
        </w:rPr>
        <w:t>e</w:t>
      </w:r>
      <w:r w:rsidR="009C052A">
        <w:rPr>
          <w:sz w:val="24"/>
        </w:rPr>
        <w:t xml:space="preserve"> de façon minutieuse, </w:t>
      </w:r>
      <w:r>
        <w:rPr>
          <w:sz w:val="24"/>
        </w:rPr>
        <w:t>nous tenterons ici de dresser une liste des plus importante</w:t>
      </w:r>
      <w:r w:rsidR="00900864">
        <w:rPr>
          <w:sz w:val="24"/>
        </w:rPr>
        <w:t xml:space="preserve">s </w:t>
      </w:r>
      <w:r w:rsidR="00356806">
        <w:rPr>
          <w:sz w:val="24"/>
        </w:rPr>
        <w:t>stratégies</w:t>
      </w:r>
      <w:r>
        <w:rPr>
          <w:sz w:val="24"/>
        </w:rPr>
        <w:t xml:space="preserve"> </w:t>
      </w:r>
      <w:r w:rsidR="007802C3">
        <w:rPr>
          <w:sz w:val="24"/>
        </w:rPr>
        <w:t>que nous a</w:t>
      </w:r>
      <w:r>
        <w:rPr>
          <w:sz w:val="24"/>
        </w:rPr>
        <w:t>v</w:t>
      </w:r>
      <w:r w:rsidR="007802C3">
        <w:rPr>
          <w:sz w:val="24"/>
        </w:rPr>
        <w:t>o</w:t>
      </w:r>
      <w:r>
        <w:rPr>
          <w:sz w:val="24"/>
        </w:rPr>
        <w:t>n</w:t>
      </w:r>
      <w:r w:rsidR="007802C3">
        <w:rPr>
          <w:sz w:val="24"/>
        </w:rPr>
        <w:t>s</w:t>
      </w:r>
      <w:r>
        <w:rPr>
          <w:sz w:val="24"/>
        </w:rPr>
        <w:t xml:space="preserve"> </w:t>
      </w:r>
      <w:r w:rsidR="007802C3">
        <w:rPr>
          <w:sz w:val="24"/>
        </w:rPr>
        <w:t>mises</w:t>
      </w:r>
      <w:r>
        <w:rPr>
          <w:sz w:val="24"/>
        </w:rPr>
        <w:t xml:space="preserve"> de l’avant </w:t>
      </w:r>
      <w:r w:rsidR="00C03729">
        <w:rPr>
          <w:sz w:val="24"/>
        </w:rPr>
        <w:t xml:space="preserve">en matière de sensibilisation </w:t>
      </w:r>
      <w:r w:rsidR="007802C3">
        <w:rPr>
          <w:sz w:val="24"/>
        </w:rPr>
        <w:t>depuis le début du projet initial.</w:t>
      </w:r>
    </w:p>
    <w:p w:rsidR="002826C4" w:rsidRDefault="00F50513" w:rsidP="00313556">
      <w:pPr>
        <w:spacing w:line="240" w:lineRule="auto"/>
        <w:jc w:val="both"/>
        <w:rPr>
          <w:sz w:val="24"/>
        </w:rPr>
      </w:pPr>
      <w:r>
        <w:rPr>
          <w:noProof/>
          <w:sz w:val="24"/>
        </w:rPr>
        <w:drawing>
          <wp:anchor distT="0" distB="0" distL="114300" distR="114300" simplePos="0" relativeHeight="251686912" behindDoc="1" locked="0" layoutInCell="1" allowOverlap="1" wp14:anchorId="2FF4775C" wp14:editId="5093D93D">
            <wp:simplePos x="0" y="0"/>
            <wp:positionH relativeFrom="column">
              <wp:posOffset>2599055</wp:posOffset>
            </wp:positionH>
            <wp:positionV relativeFrom="paragraph">
              <wp:posOffset>293370</wp:posOffset>
            </wp:positionV>
            <wp:extent cx="1324610" cy="1141730"/>
            <wp:effectExtent l="0" t="0" r="0" b="0"/>
            <wp:wrapTight wrapText="bothSides">
              <wp:wrapPolygon edited="0">
                <wp:start x="8698" y="0"/>
                <wp:lineTo x="2485" y="1802"/>
                <wp:lineTo x="0" y="3244"/>
                <wp:lineTo x="0" y="7208"/>
                <wp:lineTo x="3417" y="11893"/>
                <wp:lineTo x="3106" y="16939"/>
                <wp:lineTo x="4349" y="17660"/>
                <wp:lineTo x="13358" y="21264"/>
                <wp:lineTo x="15532" y="21264"/>
                <wp:lineTo x="21434" y="13335"/>
                <wp:lineTo x="21434" y="3604"/>
                <wp:lineTo x="20813" y="1802"/>
                <wp:lineTo x="16775" y="0"/>
                <wp:lineTo x="8698" y="0"/>
              </wp:wrapPolygon>
            </wp:wrapTight>
            <wp:docPr id="32" name="Image 32" descr="C:\Users\PC\AppData\Local\Microsoft\Windows\Temporary Internet Files\Content.IE5\W3HPT2MS\MC900297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Temporary Internet Files\Content.IE5\W3HPT2MS\MC900297177[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461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26C4" w:rsidRDefault="002826C4" w:rsidP="00313556">
      <w:pPr>
        <w:spacing w:line="240" w:lineRule="auto"/>
        <w:jc w:val="both"/>
        <w:rPr>
          <w:sz w:val="24"/>
        </w:rPr>
      </w:pPr>
    </w:p>
    <w:p w:rsidR="002826C4" w:rsidRDefault="002826C4" w:rsidP="00313556">
      <w:pPr>
        <w:spacing w:line="240" w:lineRule="auto"/>
        <w:jc w:val="both"/>
        <w:rPr>
          <w:sz w:val="24"/>
        </w:rPr>
      </w:pPr>
    </w:p>
    <w:p w:rsidR="002826C4" w:rsidRDefault="002826C4" w:rsidP="00313556">
      <w:pPr>
        <w:spacing w:line="240" w:lineRule="auto"/>
        <w:jc w:val="both"/>
        <w:rPr>
          <w:sz w:val="24"/>
        </w:rPr>
      </w:pPr>
    </w:p>
    <w:p w:rsidR="00A7407B" w:rsidRPr="00A47F8E" w:rsidRDefault="00A7407B" w:rsidP="00900864">
      <w:pPr>
        <w:spacing w:line="240" w:lineRule="auto"/>
        <w:jc w:val="both"/>
        <w:rPr>
          <w:b/>
          <w:sz w:val="24"/>
        </w:rPr>
      </w:pPr>
    </w:p>
    <w:p w:rsidR="006E1304" w:rsidRDefault="006E1304" w:rsidP="00A7407B">
      <w:pPr>
        <w:spacing w:after="0" w:line="240" w:lineRule="auto"/>
        <w:jc w:val="both"/>
        <w:rPr>
          <w:b/>
          <w:sz w:val="28"/>
        </w:rPr>
      </w:pPr>
      <w:r w:rsidRPr="00A47F8E">
        <w:rPr>
          <w:b/>
          <w:noProof/>
          <w:sz w:val="24"/>
        </w:rPr>
        <w:lastRenderedPageBreak/>
        <w:drawing>
          <wp:anchor distT="0" distB="0" distL="114300" distR="114300" simplePos="0" relativeHeight="251691008" behindDoc="1" locked="0" layoutInCell="1" allowOverlap="1" wp14:anchorId="33F3694D" wp14:editId="1C1B8E82">
            <wp:simplePos x="0" y="0"/>
            <wp:positionH relativeFrom="column">
              <wp:posOffset>2853690</wp:posOffset>
            </wp:positionH>
            <wp:positionV relativeFrom="paragraph">
              <wp:posOffset>-209550</wp:posOffset>
            </wp:positionV>
            <wp:extent cx="876300" cy="1165860"/>
            <wp:effectExtent l="171450" t="171450" r="361950" b="339090"/>
            <wp:wrapTight wrapText="bothSides">
              <wp:wrapPolygon edited="0">
                <wp:start x="5165" y="-3176"/>
                <wp:lineTo x="-4226" y="-2471"/>
                <wp:lineTo x="-4226" y="22941"/>
                <wp:lineTo x="-1409" y="25765"/>
                <wp:lineTo x="2348" y="27176"/>
                <wp:lineTo x="2817" y="27882"/>
                <wp:lineTo x="23478" y="27882"/>
                <wp:lineTo x="23948" y="27176"/>
                <wp:lineTo x="27235" y="25765"/>
                <wp:lineTo x="30052" y="20471"/>
                <wp:lineTo x="30522" y="1412"/>
                <wp:lineTo x="23948" y="-2471"/>
                <wp:lineTo x="21130" y="-3176"/>
                <wp:lineTo x="5165" y="-3176"/>
              </wp:wrapPolygon>
            </wp:wrapTight>
            <wp:docPr id="37" name="Image 37" descr="C:\Users\PC\AppData\Local\Microsoft\Windows\Temporary Internet Files\Content.IE5\0LK0YQ9L\MP900438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Microsoft\Windows\Temporary Internet Files\Content.IE5\0LK0YQ9L\MP90043880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1165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7407B" w:rsidRPr="00A7407B" w:rsidRDefault="00A7407B" w:rsidP="00A7407B">
      <w:pPr>
        <w:spacing w:after="0" w:line="240" w:lineRule="auto"/>
        <w:jc w:val="both"/>
        <w:rPr>
          <w:b/>
          <w:sz w:val="28"/>
        </w:rPr>
      </w:pPr>
      <w:r w:rsidRPr="00A7407B">
        <w:rPr>
          <w:b/>
          <w:sz w:val="28"/>
        </w:rPr>
        <w:t xml:space="preserve">Les </w:t>
      </w:r>
      <w:r w:rsidR="00356806">
        <w:rPr>
          <w:b/>
          <w:sz w:val="28"/>
        </w:rPr>
        <w:t>stratégies</w:t>
      </w:r>
      <w:r w:rsidRPr="00A7407B">
        <w:rPr>
          <w:b/>
          <w:sz w:val="28"/>
        </w:rPr>
        <w:t xml:space="preserve"> utilisées</w:t>
      </w:r>
    </w:p>
    <w:p w:rsidR="00A7407B" w:rsidRDefault="00A7407B" w:rsidP="00A7407B">
      <w:pPr>
        <w:spacing w:after="0" w:line="240" w:lineRule="auto"/>
        <w:jc w:val="both"/>
        <w:rPr>
          <w:sz w:val="24"/>
        </w:rPr>
      </w:pPr>
    </w:p>
    <w:p w:rsidR="00CF22B3" w:rsidRDefault="00CF22B3" w:rsidP="00A47F8E">
      <w:pPr>
        <w:spacing w:line="240" w:lineRule="auto"/>
        <w:ind w:left="708"/>
        <w:jc w:val="both"/>
        <w:rPr>
          <w:i/>
          <w:sz w:val="24"/>
        </w:rPr>
      </w:pPr>
    </w:p>
    <w:p w:rsidR="00900864" w:rsidRPr="00A47F8E" w:rsidRDefault="00A47F8E" w:rsidP="00A47F8E">
      <w:pPr>
        <w:spacing w:line="240" w:lineRule="auto"/>
        <w:ind w:left="708"/>
        <w:jc w:val="both"/>
        <w:rPr>
          <w:i/>
          <w:sz w:val="24"/>
        </w:rPr>
      </w:pPr>
      <w:r w:rsidRPr="00A47F8E">
        <w:rPr>
          <w:i/>
          <w:sz w:val="24"/>
        </w:rPr>
        <w:t>D’hier à aujourd’hui</w:t>
      </w:r>
      <w:r w:rsidR="001E5EE0" w:rsidRPr="00A47F8E">
        <w:rPr>
          <w:i/>
          <w:sz w:val="24"/>
        </w:rPr>
        <w:t>…</w:t>
      </w:r>
    </w:p>
    <w:p w:rsidR="00356806" w:rsidRPr="00A47F8E" w:rsidRDefault="00356806" w:rsidP="00356806">
      <w:pPr>
        <w:spacing w:after="0" w:line="240" w:lineRule="auto"/>
        <w:jc w:val="both"/>
        <w:rPr>
          <w:sz w:val="16"/>
        </w:rPr>
      </w:pPr>
    </w:p>
    <w:p w:rsidR="00900864" w:rsidRDefault="00900864" w:rsidP="00356806">
      <w:pPr>
        <w:pStyle w:val="Paragraphedeliste"/>
        <w:numPr>
          <w:ilvl w:val="0"/>
          <w:numId w:val="2"/>
        </w:numPr>
        <w:spacing w:after="0" w:line="240" w:lineRule="auto"/>
        <w:jc w:val="both"/>
        <w:rPr>
          <w:sz w:val="24"/>
        </w:rPr>
      </w:pPr>
      <w:r w:rsidRPr="00900864">
        <w:rPr>
          <w:sz w:val="24"/>
        </w:rPr>
        <w:t>N</w:t>
      </w:r>
      <w:r w:rsidR="00097873" w:rsidRPr="00900864">
        <w:rPr>
          <w:sz w:val="24"/>
        </w:rPr>
        <w:t xml:space="preserve">ous </w:t>
      </w:r>
      <w:r w:rsidR="00191ED9">
        <w:rPr>
          <w:sz w:val="24"/>
        </w:rPr>
        <w:t>avons émis</w:t>
      </w:r>
      <w:r w:rsidR="00097873" w:rsidRPr="00900864">
        <w:rPr>
          <w:sz w:val="24"/>
        </w:rPr>
        <w:t xml:space="preserve"> des </w:t>
      </w:r>
      <w:r w:rsidR="00097873" w:rsidRPr="00066F7D">
        <w:rPr>
          <w:color w:val="0070C0"/>
          <w:sz w:val="24"/>
        </w:rPr>
        <w:t>billets de courtoisie</w:t>
      </w:r>
      <w:r w:rsidR="00097873" w:rsidRPr="00900864">
        <w:rPr>
          <w:sz w:val="24"/>
        </w:rPr>
        <w:t xml:space="preserve"> aux citoyens </w:t>
      </w:r>
      <w:r w:rsidR="002826C4" w:rsidRPr="00900864">
        <w:rPr>
          <w:sz w:val="24"/>
        </w:rPr>
        <w:t>non-handicapés qui utilisent les espaces de stationnement réservés aux personnes handicapées</w:t>
      </w:r>
      <w:r w:rsidR="00A7407B">
        <w:rPr>
          <w:sz w:val="24"/>
        </w:rPr>
        <w:t xml:space="preserve">. Des employés et bénévoles de l’organisme </w:t>
      </w:r>
      <w:r w:rsidR="00191ED9">
        <w:rPr>
          <w:sz w:val="24"/>
        </w:rPr>
        <w:t xml:space="preserve">ont distribué </w:t>
      </w:r>
      <w:r w:rsidR="00A7407B">
        <w:rPr>
          <w:sz w:val="24"/>
        </w:rPr>
        <w:t xml:space="preserve">ces billets, sur une base </w:t>
      </w:r>
      <w:proofErr w:type="gramStart"/>
      <w:r w:rsidR="00A7407B">
        <w:rPr>
          <w:sz w:val="24"/>
        </w:rPr>
        <w:t>volontaire,  chaque</w:t>
      </w:r>
      <w:proofErr w:type="gramEnd"/>
      <w:r w:rsidR="00A7407B">
        <w:rPr>
          <w:sz w:val="24"/>
        </w:rPr>
        <w:t xml:space="preserve"> fois qu’ils constat</w:t>
      </w:r>
      <w:r w:rsidR="00191ED9">
        <w:rPr>
          <w:sz w:val="24"/>
        </w:rPr>
        <w:t>ai</w:t>
      </w:r>
      <w:r w:rsidR="00A7407B">
        <w:rPr>
          <w:sz w:val="24"/>
        </w:rPr>
        <w:t>ent une situation problématique;</w:t>
      </w:r>
    </w:p>
    <w:p w:rsidR="00A7407B" w:rsidRPr="00A7407B" w:rsidRDefault="00A7407B" w:rsidP="00A7407B">
      <w:pPr>
        <w:spacing w:after="0" w:line="240" w:lineRule="auto"/>
        <w:jc w:val="both"/>
        <w:rPr>
          <w:sz w:val="24"/>
        </w:rPr>
      </w:pPr>
    </w:p>
    <w:p w:rsidR="002A3E06" w:rsidRDefault="00356806" w:rsidP="00C5251F">
      <w:pPr>
        <w:pStyle w:val="Paragraphedeliste"/>
        <w:numPr>
          <w:ilvl w:val="0"/>
          <w:numId w:val="2"/>
        </w:numPr>
        <w:spacing w:line="240" w:lineRule="auto"/>
        <w:jc w:val="both"/>
        <w:rPr>
          <w:sz w:val="24"/>
        </w:rPr>
      </w:pPr>
      <w:r>
        <w:rPr>
          <w:sz w:val="24"/>
        </w:rPr>
        <w:t xml:space="preserve">Nous </w:t>
      </w:r>
      <w:r w:rsidR="00191ED9">
        <w:rPr>
          <w:sz w:val="24"/>
        </w:rPr>
        <w:t>avons produit</w:t>
      </w:r>
      <w:r>
        <w:rPr>
          <w:sz w:val="24"/>
        </w:rPr>
        <w:t xml:space="preserve"> </w:t>
      </w:r>
      <w:r w:rsidR="001E5EE0">
        <w:rPr>
          <w:sz w:val="24"/>
        </w:rPr>
        <w:t xml:space="preserve">périodiquement </w:t>
      </w:r>
      <w:r>
        <w:rPr>
          <w:sz w:val="24"/>
        </w:rPr>
        <w:t xml:space="preserve">des </w:t>
      </w:r>
      <w:r w:rsidRPr="00066F7D">
        <w:rPr>
          <w:color w:val="0070C0"/>
          <w:sz w:val="24"/>
        </w:rPr>
        <w:t>articles dans notre journal local</w:t>
      </w:r>
      <w:r>
        <w:rPr>
          <w:sz w:val="24"/>
        </w:rPr>
        <w:t xml:space="preserve"> (Le Reflet) pour sensibiliser l’ensemble de la population à la problématique des espaces réservés à l’usage des personnes handicapées</w:t>
      </w:r>
      <w:r w:rsidR="00A47F8E">
        <w:rPr>
          <w:sz w:val="24"/>
        </w:rPr>
        <w:t xml:space="preserve">. L’équipe de rédaction </w:t>
      </w:r>
      <w:r w:rsidR="00283096">
        <w:rPr>
          <w:sz w:val="24"/>
        </w:rPr>
        <w:t xml:space="preserve">du journal </w:t>
      </w:r>
      <w:r w:rsidR="00191ED9">
        <w:rPr>
          <w:sz w:val="24"/>
        </w:rPr>
        <w:t>a</w:t>
      </w:r>
      <w:r w:rsidR="00A47F8E">
        <w:rPr>
          <w:sz w:val="24"/>
        </w:rPr>
        <w:t xml:space="preserve"> d’ailleurs </w:t>
      </w:r>
      <w:r w:rsidR="00191ED9">
        <w:rPr>
          <w:sz w:val="24"/>
        </w:rPr>
        <w:t>toujours démontré une belle ouverture pour</w:t>
      </w:r>
      <w:r w:rsidR="00283096">
        <w:rPr>
          <w:sz w:val="24"/>
        </w:rPr>
        <w:t xml:space="preserve"> donner de la visibilité à </w:t>
      </w:r>
      <w:r w:rsidR="00191ED9">
        <w:rPr>
          <w:sz w:val="24"/>
        </w:rPr>
        <w:t>nos démarches</w:t>
      </w:r>
      <w:r>
        <w:rPr>
          <w:sz w:val="24"/>
        </w:rPr>
        <w:t>;</w:t>
      </w:r>
    </w:p>
    <w:p w:rsidR="00356806" w:rsidRPr="00356806" w:rsidRDefault="00356806" w:rsidP="00356806">
      <w:pPr>
        <w:pStyle w:val="Paragraphedeliste"/>
        <w:rPr>
          <w:sz w:val="24"/>
        </w:rPr>
      </w:pPr>
    </w:p>
    <w:p w:rsidR="00356806" w:rsidRDefault="00356806" w:rsidP="00C5251F">
      <w:pPr>
        <w:pStyle w:val="Paragraphedeliste"/>
        <w:numPr>
          <w:ilvl w:val="0"/>
          <w:numId w:val="2"/>
        </w:numPr>
        <w:spacing w:line="240" w:lineRule="auto"/>
        <w:jc w:val="both"/>
        <w:rPr>
          <w:sz w:val="24"/>
        </w:rPr>
      </w:pPr>
      <w:r>
        <w:rPr>
          <w:sz w:val="24"/>
        </w:rPr>
        <w:t xml:space="preserve">Nous </w:t>
      </w:r>
      <w:r w:rsidR="00191ED9">
        <w:rPr>
          <w:sz w:val="24"/>
        </w:rPr>
        <w:t>avons repris l’idée du</w:t>
      </w:r>
      <w:r w:rsidR="00CE209E">
        <w:rPr>
          <w:sz w:val="24"/>
        </w:rPr>
        <w:t xml:space="preserve"> projet régional et nous </w:t>
      </w:r>
      <w:r w:rsidR="00191ED9">
        <w:rPr>
          <w:sz w:val="24"/>
        </w:rPr>
        <w:t>avons été</w:t>
      </w:r>
      <w:r w:rsidR="00CE209E">
        <w:rPr>
          <w:sz w:val="24"/>
        </w:rPr>
        <w:t xml:space="preserve"> invités à en faire la </w:t>
      </w:r>
      <w:r w:rsidR="00CE209E" w:rsidRPr="00066F7D">
        <w:rPr>
          <w:color w:val="0070C0"/>
          <w:sz w:val="24"/>
        </w:rPr>
        <w:t>présentation lors d’une rencontre du Conseil de la MRC Roussillon</w:t>
      </w:r>
      <w:r w:rsidR="00CE209E" w:rsidRPr="00066F7D">
        <w:rPr>
          <w:sz w:val="24"/>
        </w:rPr>
        <w:t>.</w:t>
      </w:r>
      <w:r w:rsidR="00CE209E">
        <w:rPr>
          <w:sz w:val="24"/>
        </w:rPr>
        <w:t xml:space="preserve"> Encore une fois, </w:t>
      </w:r>
      <w:r w:rsidR="00191ED9">
        <w:rPr>
          <w:sz w:val="24"/>
        </w:rPr>
        <w:t>les élus présents se sont entendus</w:t>
      </w:r>
      <w:r w:rsidR="00CE209E">
        <w:rPr>
          <w:sz w:val="24"/>
        </w:rPr>
        <w:t xml:space="preserve"> sur l’importance du projet mais </w:t>
      </w:r>
      <w:r w:rsidR="00191ED9">
        <w:rPr>
          <w:sz w:val="24"/>
        </w:rPr>
        <w:t>ont mentionné vouloir</w:t>
      </w:r>
      <w:r w:rsidR="00CE209E">
        <w:rPr>
          <w:sz w:val="24"/>
        </w:rPr>
        <w:t xml:space="preserve"> rédiger individuellement leur réglementation quant à l’uniformisation. Nous avons cependant </w:t>
      </w:r>
      <w:r w:rsidR="00191ED9">
        <w:rPr>
          <w:sz w:val="24"/>
        </w:rPr>
        <w:t xml:space="preserve">obtenu </w:t>
      </w:r>
      <w:r w:rsidR="00CE209E">
        <w:rPr>
          <w:sz w:val="24"/>
        </w:rPr>
        <w:t>leur appui individuel et collectif pour toutes démarches que nous pourrions effectuer dans ce dossier po</w:t>
      </w:r>
      <w:r w:rsidR="003800A6">
        <w:rPr>
          <w:sz w:val="24"/>
        </w:rPr>
        <w:t xml:space="preserve">ur lesquels leur collaboration pourrait être </w:t>
      </w:r>
      <w:r w:rsidR="002469C0">
        <w:rPr>
          <w:sz w:val="24"/>
        </w:rPr>
        <w:t>requise ;</w:t>
      </w:r>
    </w:p>
    <w:p w:rsidR="00CE209E" w:rsidRPr="00CE209E" w:rsidRDefault="00CE209E" w:rsidP="00CE209E">
      <w:pPr>
        <w:pStyle w:val="Paragraphedeliste"/>
        <w:rPr>
          <w:sz w:val="24"/>
        </w:rPr>
      </w:pPr>
    </w:p>
    <w:p w:rsidR="0034450C" w:rsidRDefault="0034450C" w:rsidP="0034450C">
      <w:pPr>
        <w:pStyle w:val="Paragraphedeliste"/>
        <w:numPr>
          <w:ilvl w:val="0"/>
          <w:numId w:val="2"/>
        </w:numPr>
        <w:spacing w:after="0" w:line="240" w:lineRule="auto"/>
        <w:jc w:val="both"/>
        <w:rPr>
          <w:sz w:val="24"/>
        </w:rPr>
      </w:pPr>
      <w:r>
        <w:rPr>
          <w:sz w:val="24"/>
        </w:rPr>
        <w:t xml:space="preserve">Nous </w:t>
      </w:r>
      <w:r w:rsidR="00191ED9">
        <w:rPr>
          <w:sz w:val="24"/>
        </w:rPr>
        <w:t xml:space="preserve">avons profité de nos </w:t>
      </w:r>
      <w:r w:rsidRPr="00066F7D">
        <w:rPr>
          <w:color w:val="0070C0"/>
          <w:sz w:val="24"/>
        </w:rPr>
        <w:t xml:space="preserve">campagnes de sensibilisation </w:t>
      </w:r>
      <w:r w:rsidR="00191ED9" w:rsidRPr="00066F7D">
        <w:rPr>
          <w:color w:val="0070C0"/>
          <w:sz w:val="24"/>
        </w:rPr>
        <w:t xml:space="preserve">annuelle </w:t>
      </w:r>
      <w:r w:rsidRPr="00066F7D">
        <w:rPr>
          <w:color w:val="0070C0"/>
          <w:sz w:val="24"/>
        </w:rPr>
        <w:t>en milieu scolaire</w:t>
      </w:r>
      <w:r w:rsidRPr="00066F7D">
        <w:rPr>
          <w:sz w:val="24"/>
        </w:rPr>
        <w:t xml:space="preserve"> </w:t>
      </w:r>
      <w:r w:rsidR="00191ED9" w:rsidRPr="00066F7D">
        <w:rPr>
          <w:sz w:val="24"/>
        </w:rPr>
        <w:t xml:space="preserve">pour y intégrer ce </w:t>
      </w:r>
      <w:r w:rsidR="00191ED9">
        <w:rPr>
          <w:sz w:val="24"/>
        </w:rPr>
        <w:t xml:space="preserve">dossier </w:t>
      </w:r>
      <w:r>
        <w:rPr>
          <w:sz w:val="24"/>
        </w:rPr>
        <w:t xml:space="preserve">et </w:t>
      </w:r>
      <w:r w:rsidR="00191ED9">
        <w:rPr>
          <w:sz w:val="24"/>
        </w:rPr>
        <w:t>ainsi inviter</w:t>
      </w:r>
      <w:r>
        <w:rPr>
          <w:sz w:val="24"/>
        </w:rPr>
        <w:t xml:space="preserve"> les élèves </w:t>
      </w:r>
      <w:r w:rsidR="00191ED9">
        <w:rPr>
          <w:sz w:val="24"/>
        </w:rPr>
        <w:t xml:space="preserve">et enseignants </w:t>
      </w:r>
      <w:r>
        <w:rPr>
          <w:sz w:val="24"/>
        </w:rPr>
        <w:t xml:space="preserve">à faire connaître l’importance du respect des espaces de stationnement auprès de leur </w:t>
      </w:r>
      <w:r w:rsidR="002469C0">
        <w:rPr>
          <w:sz w:val="24"/>
        </w:rPr>
        <w:t>entourage ;</w:t>
      </w:r>
      <w:r>
        <w:rPr>
          <w:sz w:val="24"/>
        </w:rPr>
        <w:t xml:space="preserve"> </w:t>
      </w:r>
    </w:p>
    <w:p w:rsidR="0034450C" w:rsidRPr="0034450C" w:rsidRDefault="0034450C" w:rsidP="0034450C">
      <w:pPr>
        <w:pStyle w:val="Paragraphedeliste"/>
        <w:rPr>
          <w:sz w:val="24"/>
        </w:rPr>
      </w:pPr>
    </w:p>
    <w:p w:rsidR="00CE209E" w:rsidRPr="00066F7D" w:rsidRDefault="00CE209E" w:rsidP="0034450C">
      <w:pPr>
        <w:pStyle w:val="Paragraphedeliste"/>
        <w:numPr>
          <w:ilvl w:val="0"/>
          <w:numId w:val="2"/>
        </w:numPr>
        <w:spacing w:after="0" w:line="240" w:lineRule="auto"/>
        <w:jc w:val="both"/>
        <w:rPr>
          <w:sz w:val="24"/>
        </w:rPr>
      </w:pPr>
      <w:r>
        <w:rPr>
          <w:sz w:val="24"/>
        </w:rPr>
        <w:t xml:space="preserve">À un autre niveau, </w:t>
      </w:r>
      <w:r w:rsidR="00191ED9">
        <w:rPr>
          <w:sz w:val="24"/>
        </w:rPr>
        <w:t xml:space="preserve">nous savions que </w:t>
      </w:r>
      <w:r>
        <w:rPr>
          <w:sz w:val="24"/>
        </w:rPr>
        <w:t xml:space="preserve">représentants municipaux et représentants de la </w:t>
      </w:r>
      <w:r w:rsidRPr="00066F7D">
        <w:rPr>
          <w:sz w:val="24"/>
        </w:rPr>
        <w:t>Régie de police se réuniss</w:t>
      </w:r>
      <w:r w:rsidR="00191ED9" w:rsidRPr="00066F7D">
        <w:rPr>
          <w:sz w:val="24"/>
        </w:rPr>
        <w:t>ai</w:t>
      </w:r>
      <w:r w:rsidRPr="00066F7D">
        <w:rPr>
          <w:sz w:val="24"/>
        </w:rPr>
        <w:t xml:space="preserve">ent pour discuter de </w:t>
      </w:r>
      <w:r w:rsidR="00CF22B3" w:rsidRPr="00066F7D">
        <w:rPr>
          <w:sz w:val="24"/>
        </w:rPr>
        <w:t>certains</w:t>
      </w:r>
      <w:r w:rsidR="00191ED9" w:rsidRPr="00066F7D">
        <w:rPr>
          <w:sz w:val="24"/>
        </w:rPr>
        <w:t xml:space="preserve"> </w:t>
      </w:r>
      <w:r w:rsidRPr="00066F7D">
        <w:rPr>
          <w:sz w:val="24"/>
        </w:rPr>
        <w:t>dossiers</w:t>
      </w:r>
      <w:r w:rsidR="00CF22B3" w:rsidRPr="00066F7D">
        <w:rPr>
          <w:sz w:val="24"/>
        </w:rPr>
        <w:t xml:space="preserve"> communs</w:t>
      </w:r>
      <w:r w:rsidRPr="00066F7D">
        <w:rPr>
          <w:sz w:val="24"/>
        </w:rPr>
        <w:t xml:space="preserve">. </w:t>
      </w:r>
      <w:r w:rsidRPr="00066F7D">
        <w:rPr>
          <w:color w:val="0070C0"/>
          <w:sz w:val="24"/>
        </w:rPr>
        <w:t xml:space="preserve">Nous </w:t>
      </w:r>
      <w:r w:rsidR="00191ED9" w:rsidRPr="00066F7D">
        <w:rPr>
          <w:color w:val="0070C0"/>
          <w:sz w:val="24"/>
        </w:rPr>
        <w:t>avons donc profité de cette tribune pour présenter</w:t>
      </w:r>
      <w:r w:rsidR="0034450C" w:rsidRPr="00066F7D">
        <w:rPr>
          <w:color w:val="0070C0"/>
          <w:sz w:val="24"/>
        </w:rPr>
        <w:t xml:space="preserve"> </w:t>
      </w:r>
      <w:r w:rsidR="003800A6">
        <w:rPr>
          <w:color w:val="0070C0"/>
          <w:sz w:val="24"/>
        </w:rPr>
        <w:t xml:space="preserve">à nouveau </w:t>
      </w:r>
      <w:r w:rsidRPr="00066F7D">
        <w:rPr>
          <w:color w:val="0070C0"/>
          <w:sz w:val="24"/>
        </w:rPr>
        <w:t>notre projet et</w:t>
      </w:r>
      <w:r w:rsidR="0034450C" w:rsidRPr="00066F7D">
        <w:rPr>
          <w:color w:val="0070C0"/>
          <w:sz w:val="24"/>
        </w:rPr>
        <w:t xml:space="preserve"> son objectif à la T</w:t>
      </w:r>
      <w:r w:rsidRPr="00066F7D">
        <w:rPr>
          <w:color w:val="0070C0"/>
          <w:sz w:val="24"/>
        </w:rPr>
        <w:t xml:space="preserve">able de concertation régionale en circulation et </w:t>
      </w:r>
      <w:r w:rsidR="002469C0" w:rsidRPr="00066F7D">
        <w:rPr>
          <w:color w:val="0070C0"/>
          <w:sz w:val="24"/>
        </w:rPr>
        <w:t>sécurité ;</w:t>
      </w:r>
      <w:r w:rsidRPr="00066F7D">
        <w:rPr>
          <w:sz w:val="24"/>
        </w:rPr>
        <w:t xml:space="preserve"> </w:t>
      </w:r>
    </w:p>
    <w:p w:rsidR="002A3E06" w:rsidRPr="00066F7D" w:rsidRDefault="002A3E06" w:rsidP="0034450C">
      <w:pPr>
        <w:spacing w:after="0" w:line="240" w:lineRule="auto"/>
        <w:rPr>
          <w:sz w:val="24"/>
        </w:rPr>
      </w:pPr>
    </w:p>
    <w:p w:rsidR="0034450C" w:rsidRPr="0034450C" w:rsidRDefault="0034450C" w:rsidP="0034450C">
      <w:pPr>
        <w:pStyle w:val="Paragraphedeliste"/>
        <w:numPr>
          <w:ilvl w:val="0"/>
          <w:numId w:val="2"/>
        </w:numPr>
        <w:spacing w:after="0" w:line="240" w:lineRule="auto"/>
        <w:jc w:val="both"/>
        <w:rPr>
          <w:sz w:val="24"/>
        </w:rPr>
      </w:pPr>
      <w:r w:rsidRPr="00066F7D">
        <w:rPr>
          <w:color w:val="0070C0"/>
          <w:sz w:val="24"/>
        </w:rPr>
        <w:t xml:space="preserve">Nous </w:t>
      </w:r>
      <w:r w:rsidR="00CF22B3" w:rsidRPr="00066F7D">
        <w:rPr>
          <w:color w:val="0070C0"/>
          <w:sz w:val="24"/>
        </w:rPr>
        <w:t xml:space="preserve">assurons le suivi </w:t>
      </w:r>
      <w:r w:rsidRPr="00066F7D">
        <w:rPr>
          <w:color w:val="0070C0"/>
          <w:sz w:val="24"/>
        </w:rPr>
        <w:t xml:space="preserve">périodiquement </w:t>
      </w:r>
      <w:r w:rsidR="00CF22B3" w:rsidRPr="00066F7D">
        <w:rPr>
          <w:color w:val="0070C0"/>
          <w:sz w:val="24"/>
        </w:rPr>
        <w:t xml:space="preserve">de </w:t>
      </w:r>
      <w:r w:rsidRPr="00066F7D">
        <w:rPr>
          <w:color w:val="0070C0"/>
          <w:sz w:val="24"/>
        </w:rPr>
        <w:t>l’avancement des travaux</w:t>
      </w:r>
      <w:r w:rsidRPr="00066F7D">
        <w:rPr>
          <w:sz w:val="24"/>
        </w:rPr>
        <w:t xml:space="preserve"> quant à la règlementation </w:t>
      </w:r>
      <w:r w:rsidR="00CF22B3" w:rsidRPr="00066F7D">
        <w:rPr>
          <w:sz w:val="24"/>
        </w:rPr>
        <w:t>municipale liée à l’</w:t>
      </w:r>
      <w:r w:rsidRPr="00066F7D">
        <w:rPr>
          <w:sz w:val="24"/>
        </w:rPr>
        <w:t>affichage et ce, pour éviter que ce dossier tombe dans l’oubli</w:t>
      </w:r>
      <w:r w:rsidR="00CF22B3" w:rsidRPr="00066F7D">
        <w:rPr>
          <w:sz w:val="24"/>
        </w:rPr>
        <w:t>. N</w:t>
      </w:r>
      <w:r w:rsidRPr="00066F7D">
        <w:rPr>
          <w:sz w:val="24"/>
        </w:rPr>
        <w:t xml:space="preserve">ous sensibilisons </w:t>
      </w:r>
      <w:r w:rsidR="00CF22B3" w:rsidRPr="00066F7D">
        <w:rPr>
          <w:sz w:val="24"/>
        </w:rPr>
        <w:t xml:space="preserve">également </w:t>
      </w:r>
      <w:r w:rsidRPr="00066F7D">
        <w:rPr>
          <w:sz w:val="24"/>
        </w:rPr>
        <w:t>les nouveaux représentants</w:t>
      </w:r>
      <w:r>
        <w:rPr>
          <w:sz w:val="24"/>
        </w:rPr>
        <w:t xml:space="preserve"> municipaux au </w:t>
      </w:r>
      <w:r w:rsidR="002469C0">
        <w:rPr>
          <w:sz w:val="24"/>
        </w:rPr>
        <w:t>besoin ;</w:t>
      </w:r>
    </w:p>
    <w:p w:rsidR="00C22BD9" w:rsidRDefault="00C22BD9" w:rsidP="00A47F8E">
      <w:pPr>
        <w:spacing w:after="0" w:line="240" w:lineRule="auto"/>
        <w:rPr>
          <w:sz w:val="24"/>
        </w:rPr>
      </w:pPr>
    </w:p>
    <w:p w:rsidR="00CF22B3" w:rsidRDefault="00CF22B3" w:rsidP="00A47F8E">
      <w:pPr>
        <w:spacing w:after="0" w:line="240" w:lineRule="auto"/>
        <w:rPr>
          <w:sz w:val="24"/>
        </w:rPr>
      </w:pPr>
    </w:p>
    <w:p w:rsidR="00CF22B3" w:rsidRDefault="00CF22B3" w:rsidP="00A47F8E">
      <w:pPr>
        <w:spacing w:after="0" w:line="240" w:lineRule="auto"/>
        <w:rPr>
          <w:sz w:val="24"/>
        </w:rPr>
      </w:pPr>
    </w:p>
    <w:p w:rsidR="00CF22B3" w:rsidRDefault="00CF22B3" w:rsidP="00A47F8E">
      <w:pPr>
        <w:spacing w:after="0" w:line="240" w:lineRule="auto"/>
        <w:rPr>
          <w:sz w:val="24"/>
        </w:rPr>
      </w:pPr>
    </w:p>
    <w:p w:rsidR="00CF22B3" w:rsidRDefault="00CF22B3" w:rsidP="00A47F8E">
      <w:pPr>
        <w:spacing w:after="0" w:line="240" w:lineRule="auto"/>
        <w:rPr>
          <w:sz w:val="24"/>
        </w:rPr>
      </w:pPr>
    </w:p>
    <w:p w:rsidR="006E1304" w:rsidRDefault="006E1304" w:rsidP="00CF22B3">
      <w:pPr>
        <w:spacing w:line="240" w:lineRule="auto"/>
        <w:ind w:left="708"/>
        <w:jc w:val="both"/>
        <w:rPr>
          <w:i/>
          <w:sz w:val="24"/>
        </w:rPr>
      </w:pPr>
    </w:p>
    <w:p w:rsidR="00CF22B3" w:rsidRPr="006C5297" w:rsidRDefault="00CF22B3" w:rsidP="00CF22B3">
      <w:pPr>
        <w:spacing w:line="240" w:lineRule="auto"/>
        <w:ind w:left="708"/>
        <w:jc w:val="both"/>
        <w:rPr>
          <w:i/>
          <w:sz w:val="24"/>
        </w:rPr>
      </w:pPr>
      <w:r w:rsidRPr="006C5297">
        <w:rPr>
          <w:i/>
          <w:sz w:val="24"/>
        </w:rPr>
        <w:t>La suite…</w:t>
      </w:r>
    </w:p>
    <w:p w:rsidR="00CF22B3" w:rsidRDefault="00CF22B3" w:rsidP="00A47F8E">
      <w:pPr>
        <w:spacing w:after="0" w:line="240" w:lineRule="auto"/>
        <w:rPr>
          <w:sz w:val="24"/>
        </w:rPr>
      </w:pPr>
    </w:p>
    <w:p w:rsidR="00C22BD9" w:rsidRPr="0034450C" w:rsidRDefault="00A47F8E" w:rsidP="00B74F26">
      <w:pPr>
        <w:pStyle w:val="Paragraphedeliste"/>
        <w:numPr>
          <w:ilvl w:val="0"/>
          <w:numId w:val="2"/>
        </w:numPr>
        <w:spacing w:after="0" w:line="240" w:lineRule="auto"/>
        <w:jc w:val="both"/>
        <w:rPr>
          <w:sz w:val="24"/>
        </w:rPr>
      </w:pPr>
      <w:r>
        <w:rPr>
          <w:sz w:val="24"/>
        </w:rPr>
        <w:t>Nous utilisons d</w:t>
      </w:r>
      <w:r w:rsidR="0034450C">
        <w:rPr>
          <w:sz w:val="24"/>
        </w:rPr>
        <w:t>es activités thématiques telles que la SQPH ou la journée internationale des personnes h</w:t>
      </w:r>
      <w:r>
        <w:rPr>
          <w:sz w:val="24"/>
        </w:rPr>
        <w:t>a</w:t>
      </w:r>
      <w:r w:rsidR="0034450C">
        <w:rPr>
          <w:sz w:val="24"/>
        </w:rPr>
        <w:t>ndicapées</w:t>
      </w:r>
      <w:r>
        <w:rPr>
          <w:sz w:val="24"/>
        </w:rPr>
        <w:t xml:space="preserve"> pour procéder à </w:t>
      </w:r>
      <w:r w:rsidRPr="00066F7D">
        <w:rPr>
          <w:color w:val="0070C0"/>
          <w:sz w:val="24"/>
        </w:rPr>
        <w:t>l’achat d’une page publicitaire couleur dans le journal local</w:t>
      </w:r>
      <w:r w:rsidRPr="00066F7D">
        <w:rPr>
          <w:sz w:val="24"/>
        </w:rPr>
        <w:t xml:space="preserve"> </w:t>
      </w:r>
      <w:r>
        <w:rPr>
          <w:sz w:val="24"/>
        </w:rPr>
        <w:t>pour inviter la population au respect des espaces de stationnement réservés à l’usage des personnes handicapées. Ces publicités sont distribuées à plus de 40 000 exemplaires.</w:t>
      </w:r>
    </w:p>
    <w:p w:rsidR="00770025" w:rsidRDefault="00770025" w:rsidP="00B74F26">
      <w:pPr>
        <w:spacing w:after="0" w:line="240" w:lineRule="auto"/>
        <w:rPr>
          <w:sz w:val="28"/>
        </w:rPr>
      </w:pPr>
    </w:p>
    <w:p w:rsidR="00AA7A58" w:rsidRDefault="00AA7A58" w:rsidP="00B74F26">
      <w:pPr>
        <w:spacing w:after="0" w:line="240" w:lineRule="auto"/>
        <w:rPr>
          <w:sz w:val="28"/>
        </w:rPr>
      </w:pPr>
    </w:p>
    <w:p w:rsidR="00283096" w:rsidRDefault="00A47F8E" w:rsidP="00B74F26">
      <w:pPr>
        <w:pStyle w:val="Paragraphedeliste"/>
        <w:numPr>
          <w:ilvl w:val="0"/>
          <w:numId w:val="2"/>
        </w:numPr>
        <w:spacing w:after="0" w:line="240" w:lineRule="auto"/>
        <w:jc w:val="both"/>
        <w:rPr>
          <w:sz w:val="24"/>
        </w:rPr>
      </w:pPr>
      <w:r w:rsidRPr="00066F7D">
        <w:rPr>
          <w:color w:val="0070C0"/>
          <w:sz w:val="24"/>
        </w:rPr>
        <w:t>Plusieurs articles ont été produits dans notre journal interne</w:t>
      </w:r>
      <w:r>
        <w:rPr>
          <w:sz w:val="24"/>
        </w:rPr>
        <w:t xml:space="preserve"> pour faire état de l’avancement des travaux. </w:t>
      </w:r>
    </w:p>
    <w:p w:rsidR="00283096" w:rsidRDefault="00283096" w:rsidP="00B74F26">
      <w:pPr>
        <w:pStyle w:val="Paragraphedeliste"/>
        <w:spacing w:after="0" w:line="240" w:lineRule="auto"/>
        <w:rPr>
          <w:sz w:val="24"/>
        </w:rPr>
      </w:pPr>
    </w:p>
    <w:p w:rsidR="00AA7A58" w:rsidRPr="00283096" w:rsidRDefault="00AA7A58" w:rsidP="00B74F26">
      <w:pPr>
        <w:pStyle w:val="Paragraphedeliste"/>
        <w:spacing w:after="0" w:line="240" w:lineRule="auto"/>
        <w:rPr>
          <w:sz w:val="24"/>
        </w:rPr>
      </w:pPr>
    </w:p>
    <w:p w:rsidR="00A47F8E" w:rsidRDefault="00A47F8E" w:rsidP="00B74F26">
      <w:pPr>
        <w:pStyle w:val="Paragraphedeliste"/>
        <w:numPr>
          <w:ilvl w:val="0"/>
          <w:numId w:val="2"/>
        </w:numPr>
        <w:spacing w:after="0" w:line="240" w:lineRule="auto"/>
        <w:jc w:val="both"/>
        <w:rPr>
          <w:sz w:val="24"/>
        </w:rPr>
      </w:pPr>
      <w:r w:rsidRPr="00066F7D">
        <w:rPr>
          <w:color w:val="0070C0"/>
          <w:sz w:val="24"/>
        </w:rPr>
        <w:t>Nous sensibilisons également nos membres</w:t>
      </w:r>
      <w:r w:rsidR="00283096">
        <w:rPr>
          <w:sz w:val="24"/>
        </w:rPr>
        <w:t xml:space="preserve"> utilisateurs des espaces de stationnement réservés afin qu’ils contribuent, eux aussi, </w:t>
      </w:r>
      <w:r>
        <w:rPr>
          <w:sz w:val="24"/>
        </w:rPr>
        <w:t>à</w:t>
      </w:r>
      <w:r w:rsidR="00283096">
        <w:rPr>
          <w:sz w:val="24"/>
        </w:rPr>
        <w:t xml:space="preserve"> l’avancement de ce dossier. Nous les </w:t>
      </w:r>
      <w:r w:rsidR="00B74F26">
        <w:rPr>
          <w:sz w:val="24"/>
        </w:rPr>
        <w:t xml:space="preserve">avons </w:t>
      </w:r>
      <w:r w:rsidR="003800A6">
        <w:rPr>
          <w:sz w:val="24"/>
        </w:rPr>
        <w:t>entre autres i</w:t>
      </w:r>
      <w:r w:rsidR="00B74F26">
        <w:rPr>
          <w:sz w:val="24"/>
        </w:rPr>
        <w:t>nformé</w:t>
      </w:r>
      <w:r w:rsidR="00AA7A58">
        <w:rPr>
          <w:sz w:val="24"/>
        </w:rPr>
        <w:t>s</w:t>
      </w:r>
      <w:r w:rsidR="00283096">
        <w:rPr>
          <w:sz w:val="24"/>
        </w:rPr>
        <w:t xml:space="preserve"> de leur</w:t>
      </w:r>
      <w:r w:rsidR="003800A6">
        <w:rPr>
          <w:sz w:val="24"/>
        </w:rPr>
        <w:t>s</w:t>
      </w:r>
      <w:r w:rsidR="00283096">
        <w:rPr>
          <w:sz w:val="24"/>
        </w:rPr>
        <w:t xml:space="preserve"> responsabilité</w:t>
      </w:r>
      <w:r w:rsidR="003800A6">
        <w:rPr>
          <w:sz w:val="24"/>
        </w:rPr>
        <w:t>s</w:t>
      </w:r>
      <w:r w:rsidR="00283096">
        <w:rPr>
          <w:sz w:val="24"/>
        </w:rPr>
        <w:t>, notamment quant à l’utilisation de leur vignette qui doit être apposée au rétroviseur et qui ne doit en aucun cas être</w:t>
      </w:r>
      <w:r w:rsidR="00CF22B3">
        <w:rPr>
          <w:sz w:val="24"/>
        </w:rPr>
        <w:t xml:space="preserve"> prêtée ou </w:t>
      </w:r>
      <w:r w:rsidR="00283096">
        <w:rPr>
          <w:sz w:val="24"/>
        </w:rPr>
        <w:t>utilisée inadéquatement par un tiers.</w:t>
      </w:r>
    </w:p>
    <w:p w:rsidR="006C5297" w:rsidRDefault="006C5297" w:rsidP="00B74F26">
      <w:pPr>
        <w:spacing w:after="0" w:line="240" w:lineRule="auto"/>
        <w:jc w:val="both"/>
        <w:rPr>
          <w:sz w:val="24"/>
        </w:rPr>
      </w:pPr>
    </w:p>
    <w:p w:rsidR="00AA7A58" w:rsidRPr="006C5297" w:rsidRDefault="00AA7A58" w:rsidP="00B74F26">
      <w:pPr>
        <w:spacing w:after="0" w:line="240" w:lineRule="auto"/>
        <w:jc w:val="both"/>
        <w:rPr>
          <w:sz w:val="24"/>
        </w:rPr>
      </w:pPr>
      <w:r>
        <w:rPr>
          <w:noProof/>
        </w:rPr>
        <w:drawing>
          <wp:anchor distT="0" distB="0" distL="114300" distR="114300" simplePos="0" relativeHeight="251682816" behindDoc="1" locked="0" layoutInCell="1" allowOverlap="1" wp14:anchorId="59F996FC" wp14:editId="572214CB">
            <wp:simplePos x="0" y="0"/>
            <wp:positionH relativeFrom="column">
              <wp:posOffset>5861685</wp:posOffset>
            </wp:positionH>
            <wp:positionV relativeFrom="paragraph">
              <wp:posOffset>172720</wp:posOffset>
            </wp:positionV>
            <wp:extent cx="698500" cy="632460"/>
            <wp:effectExtent l="0" t="0" r="0" b="0"/>
            <wp:wrapTight wrapText="bothSides">
              <wp:wrapPolygon edited="0">
                <wp:start x="5302" y="0"/>
                <wp:lineTo x="2356" y="1301"/>
                <wp:lineTo x="0" y="5855"/>
                <wp:lineTo x="0" y="20169"/>
                <wp:lineTo x="8247" y="20819"/>
                <wp:lineTo x="20029" y="20819"/>
                <wp:lineTo x="21207" y="18867"/>
                <wp:lineTo x="21207" y="16265"/>
                <wp:lineTo x="20618" y="10410"/>
                <wp:lineTo x="12960" y="651"/>
                <wp:lineTo x="11782" y="0"/>
                <wp:lineTo x="5302" y="0"/>
              </wp:wrapPolygon>
            </wp:wrapTight>
            <wp:docPr id="21" name="Image 21" descr="C:\Users\PC\AppData\Local\Microsoft\Windows\Temporary Internet Files\Content.IE5\T6AARRMK\MC900198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Temporary Internet Files\Content.IE5\T6AARRMK\MC90019834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850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4F26" w:rsidRDefault="00CF22B3" w:rsidP="00B74F26">
      <w:pPr>
        <w:pStyle w:val="Paragraphedeliste"/>
        <w:numPr>
          <w:ilvl w:val="0"/>
          <w:numId w:val="2"/>
        </w:numPr>
        <w:spacing w:after="0" w:line="240" w:lineRule="auto"/>
        <w:jc w:val="both"/>
        <w:rPr>
          <w:sz w:val="24"/>
        </w:rPr>
      </w:pPr>
      <w:r w:rsidRPr="00CF22B3">
        <w:rPr>
          <w:sz w:val="24"/>
        </w:rPr>
        <w:t>Avec la collaboration de la Régie intermunicipale de police Roussillon</w:t>
      </w:r>
      <w:r>
        <w:rPr>
          <w:sz w:val="24"/>
        </w:rPr>
        <w:t>, n</w:t>
      </w:r>
      <w:r w:rsidRPr="00CF22B3">
        <w:rPr>
          <w:sz w:val="24"/>
        </w:rPr>
        <w:t xml:space="preserve">ous avons </w:t>
      </w:r>
      <w:r>
        <w:rPr>
          <w:sz w:val="24"/>
        </w:rPr>
        <w:t xml:space="preserve">pu </w:t>
      </w:r>
      <w:r w:rsidRPr="00066F7D">
        <w:rPr>
          <w:color w:val="0070C0"/>
          <w:sz w:val="24"/>
        </w:rPr>
        <w:t>rendre public annuellement les statistiques relatives au nombre de constats d’infraction</w:t>
      </w:r>
      <w:r w:rsidRPr="00CF22B3">
        <w:rPr>
          <w:sz w:val="24"/>
        </w:rPr>
        <w:t xml:space="preserve"> émis </w:t>
      </w:r>
      <w:r>
        <w:rPr>
          <w:sz w:val="24"/>
        </w:rPr>
        <w:t xml:space="preserve">pour non-respect des espaces de stationnement réservés aux personnes </w:t>
      </w:r>
      <w:r w:rsidR="002469C0">
        <w:rPr>
          <w:sz w:val="24"/>
        </w:rPr>
        <w:t>handicapées ;</w:t>
      </w:r>
    </w:p>
    <w:p w:rsidR="00B74F26" w:rsidRDefault="00B74F26" w:rsidP="00B74F26">
      <w:pPr>
        <w:pStyle w:val="Paragraphedeliste"/>
        <w:rPr>
          <w:sz w:val="24"/>
        </w:rPr>
      </w:pPr>
    </w:p>
    <w:p w:rsidR="00AA7A58" w:rsidRPr="00B74F26" w:rsidRDefault="00AA7A58" w:rsidP="00B74F26">
      <w:pPr>
        <w:pStyle w:val="Paragraphedeliste"/>
        <w:rPr>
          <w:sz w:val="24"/>
        </w:rPr>
      </w:pPr>
    </w:p>
    <w:p w:rsidR="00B74F26" w:rsidRDefault="00B74F26" w:rsidP="00B74F26">
      <w:pPr>
        <w:pStyle w:val="Paragraphedeliste"/>
        <w:numPr>
          <w:ilvl w:val="0"/>
          <w:numId w:val="2"/>
        </w:numPr>
        <w:spacing w:after="0" w:line="240" w:lineRule="auto"/>
        <w:jc w:val="both"/>
        <w:rPr>
          <w:sz w:val="24"/>
        </w:rPr>
      </w:pPr>
      <w:r>
        <w:rPr>
          <w:sz w:val="24"/>
        </w:rPr>
        <w:t xml:space="preserve">Depuis l’arrivée des </w:t>
      </w:r>
      <w:r w:rsidRPr="00066F7D">
        <w:rPr>
          <w:color w:val="0070C0"/>
          <w:sz w:val="24"/>
        </w:rPr>
        <w:t>plans d’action municipaux</w:t>
      </w:r>
      <w:r>
        <w:rPr>
          <w:sz w:val="24"/>
        </w:rPr>
        <w:t xml:space="preserve"> à l’égard des personnes handicapées, nous participons aux différents comités</w:t>
      </w:r>
      <w:r w:rsidR="000455AE">
        <w:rPr>
          <w:sz w:val="24"/>
        </w:rPr>
        <w:t xml:space="preserve"> de suivi et ramenons périodiquement l’importance de ce dossier.</w:t>
      </w:r>
    </w:p>
    <w:p w:rsidR="00B74F26" w:rsidRDefault="00B74F26" w:rsidP="00B74F26">
      <w:pPr>
        <w:pStyle w:val="Paragraphedeliste"/>
        <w:rPr>
          <w:sz w:val="24"/>
        </w:rPr>
      </w:pPr>
    </w:p>
    <w:p w:rsidR="00AA7A58" w:rsidRPr="00B74F26" w:rsidRDefault="00AA7A58" w:rsidP="00B74F26">
      <w:pPr>
        <w:pStyle w:val="Paragraphedeliste"/>
        <w:rPr>
          <w:sz w:val="24"/>
        </w:rPr>
      </w:pPr>
      <w:r>
        <w:rPr>
          <w:noProof/>
          <w:sz w:val="24"/>
        </w:rPr>
        <w:drawing>
          <wp:anchor distT="0" distB="0" distL="114300" distR="114300" simplePos="0" relativeHeight="251692032" behindDoc="1" locked="0" layoutInCell="1" allowOverlap="1" wp14:anchorId="1AC7770E" wp14:editId="712F03E3">
            <wp:simplePos x="0" y="0"/>
            <wp:positionH relativeFrom="column">
              <wp:posOffset>5859780</wp:posOffset>
            </wp:positionH>
            <wp:positionV relativeFrom="paragraph">
              <wp:posOffset>147955</wp:posOffset>
            </wp:positionV>
            <wp:extent cx="737870" cy="1583690"/>
            <wp:effectExtent l="0" t="0" r="0" b="0"/>
            <wp:wrapTight wrapText="bothSides">
              <wp:wrapPolygon edited="0">
                <wp:start x="0" y="0"/>
                <wp:lineTo x="0" y="21306"/>
                <wp:lineTo x="21191" y="21306"/>
                <wp:lineTo x="2119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pliant Pho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7870" cy="1583690"/>
                    </a:xfrm>
                    <a:prstGeom prst="rect">
                      <a:avLst/>
                    </a:prstGeom>
                  </pic:spPr>
                </pic:pic>
              </a:graphicData>
            </a:graphic>
            <wp14:sizeRelH relativeFrom="margin">
              <wp14:pctWidth>0</wp14:pctWidth>
            </wp14:sizeRelH>
            <wp14:sizeRelV relativeFrom="margin">
              <wp14:pctHeight>0</wp14:pctHeight>
            </wp14:sizeRelV>
          </wp:anchor>
        </w:drawing>
      </w:r>
    </w:p>
    <w:p w:rsidR="00C22BD9" w:rsidRPr="00283096" w:rsidRDefault="00CF22B3" w:rsidP="00B74F26">
      <w:pPr>
        <w:pStyle w:val="Paragraphedeliste"/>
        <w:numPr>
          <w:ilvl w:val="0"/>
          <w:numId w:val="2"/>
        </w:numPr>
        <w:spacing w:after="0" w:line="240" w:lineRule="auto"/>
        <w:jc w:val="both"/>
        <w:rPr>
          <w:sz w:val="24"/>
        </w:rPr>
      </w:pPr>
      <w:r w:rsidRPr="00CF22B3">
        <w:rPr>
          <w:sz w:val="24"/>
        </w:rPr>
        <w:t>En 2010,</w:t>
      </w:r>
      <w:r>
        <w:rPr>
          <w:b/>
          <w:color w:val="0070C0"/>
          <w:sz w:val="24"/>
        </w:rPr>
        <w:t xml:space="preserve"> </w:t>
      </w:r>
      <w:r w:rsidRPr="00066F7D">
        <w:rPr>
          <w:color w:val="0070C0"/>
          <w:sz w:val="24"/>
        </w:rPr>
        <w:t>u</w:t>
      </w:r>
      <w:r w:rsidR="00283096" w:rsidRPr="00066F7D">
        <w:rPr>
          <w:color w:val="0070C0"/>
          <w:sz w:val="24"/>
        </w:rPr>
        <w:t>n dépliant explicatif</w:t>
      </w:r>
      <w:r w:rsidR="00283096">
        <w:rPr>
          <w:sz w:val="24"/>
        </w:rPr>
        <w:t xml:space="preserve"> est produit et diffusé à tous les commerçants de la région. Les dispositions légales et les règlements municipaux étant mal connus, </w:t>
      </w:r>
      <w:r w:rsidR="006C5297">
        <w:rPr>
          <w:sz w:val="24"/>
        </w:rPr>
        <w:t xml:space="preserve">les propriétaires de commerces ne savent </w:t>
      </w:r>
      <w:r w:rsidR="00E15E2E">
        <w:rPr>
          <w:sz w:val="24"/>
        </w:rPr>
        <w:t xml:space="preserve">souvent </w:t>
      </w:r>
      <w:r w:rsidR="006C5297">
        <w:rPr>
          <w:sz w:val="24"/>
        </w:rPr>
        <w:t xml:space="preserve">pas comment identifier leurs espaces réservés. Le dépliant </w:t>
      </w:r>
      <w:r w:rsidR="00E15E2E">
        <w:rPr>
          <w:sz w:val="24"/>
        </w:rPr>
        <w:t>a donc servi de guide en ce sens</w:t>
      </w:r>
      <w:r w:rsidR="00B74F26">
        <w:rPr>
          <w:sz w:val="24"/>
        </w:rPr>
        <w:t>, en les invitant à utiliser les panneaux P-150</w:t>
      </w:r>
      <w:r w:rsidR="00E15E2E">
        <w:rPr>
          <w:sz w:val="24"/>
        </w:rPr>
        <w:t xml:space="preserve">. </w:t>
      </w:r>
      <w:r w:rsidR="00B74F26">
        <w:rPr>
          <w:sz w:val="24"/>
        </w:rPr>
        <w:t>Le dépliant</w:t>
      </w:r>
      <w:r w:rsidR="00E15E2E">
        <w:rPr>
          <w:sz w:val="24"/>
        </w:rPr>
        <w:t xml:space="preserve"> a</w:t>
      </w:r>
      <w:r w:rsidR="006C5297">
        <w:rPr>
          <w:sz w:val="24"/>
        </w:rPr>
        <w:t xml:space="preserve"> également</w:t>
      </w:r>
      <w:r w:rsidR="00E15E2E">
        <w:rPr>
          <w:sz w:val="24"/>
        </w:rPr>
        <w:t xml:space="preserve"> été</w:t>
      </w:r>
      <w:r w:rsidR="006C5297">
        <w:rPr>
          <w:sz w:val="24"/>
        </w:rPr>
        <w:t xml:space="preserve"> distribué à nos partenaires et </w:t>
      </w:r>
      <w:r w:rsidR="00E15E2E">
        <w:rPr>
          <w:sz w:val="24"/>
        </w:rPr>
        <w:t>demeure</w:t>
      </w:r>
      <w:r w:rsidR="006C5297">
        <w:rPr>
          <w:sz w:val="24"/>
        </w:rPr>
        <w:t xml:space="preserve"> disponible sur notre site internet en tout temps pour consultation.</w:t>
      </w:r>
    </w:p>
    <w:p w:rsidR="006C5297" w:rsidRDefault="006C5297" w:rsidP="00B74F26">
      <w:pPr>
        <w:spacing w:after="0" w:line="240" w:lineRule="auto"/>
        <w:rPr>
          <w:sz w:val="24"/>
        </w:rPr>
      </w:pPr>
    </w:p>
    <w:p w:rsidR="00AA7A58" w:rsidRDefault="00AA7A58" w:rsidP="00B74F26">
      <w:pPr>
        <w:spacing w:after="0" w:line="240" w:lineRule="auto"/>
        <w:rPr>
          <w:sz w:val="24"/>
        </w:rPr>
      </w:pPr>
    </w:p>
    <w:p w:rsidR="00066F7D" w:rsidRPr="00066F7D" w:rsidRDefault="00066F7D" w:rsidP="00066F7D">
      <w:pPr>
        <w:spacing w:after="0" w:line="240" w:lineRule="auto"/>
        <w:ind w:left="348"/>
        <w:rPr>
          <w:sz w:val="24"/>
        </w:rPr>
      </w:pPr>
    </w:p>
    <w:p w:rsidR="006E1304" w:rsidRDefault="006E1304" w:rsidP="00066F7D">
      <w:pPr>
        <w:spacing w:after="0" w:line="240" w:lineRule="auto"/>
        <w:jc w:val="both"/>
        <w:rPr>
          <w:sz w:val="24"/>
        </w:rPr>
      </w:pPr>
      <w:r>
        <w:rPr>
          <w:rFonts w:ascii="Segoe UI" w:hAnsi="Segoe UI" w:cs="Segoe UI"/>
          <w:noProof/>
          <w:color w:val="4685DF"/>
          <w:sz w:val="15"/>
          <w:szCs w:val="15"/>
        </w:rPr>
        <w:lastRenderedPageBreak/>
        <w:drawing>
          <wp:anchor distT="0" distB="0" distL="114300" distR="114300" simplePos="0" relativeHeight="251693056" behindDoc="1" locked="0" layoutInCell="1" allowOverlap="1" wp14:anchorId="27E5704C" wp14:editId="2811ECA0">
            <wp:simplePos x="0" y="0"/>
            <wp:positionH relativeFrom="column">
              <wp:posOffset>5516880</wp:posOffset>
            </wp:positionH>
            <wp:positionV relativeFrom="paragraph">
              <wp:posOffset>-95250</wp:posOffset>
            </wp:positionV>
            <wp:extent cx="906780" cy="906780"/>
            <wp:effectExtent l="0" t="0" r="0" b="0"/>
            <wp:wrapTight wrapText="bothSides">
              <wp:wrapPolygon edited="0">
                <wp:start x="0" y="0"/>
                <wp:lineTo x="0" y="21328"/>
                <wp:lineTo x="21328" y="21328"/>
                <wp:lineTo x="21328" y="0"/>
                <wp:lineTo x="0" y="0"/>
              </wp:wrapPolygon>
            </wp:wrapTight>
            <wp:docPr id="14" name="imgHvThumb" descr="Personne avec loup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Personne avec loup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90678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F7D" w:rsidRPr="00066F7D" w:rsidRDefault="000455AE" w:rsidP="00066F7D">
      <w:pPr>
        <w:spacing w:after="0" w:line="240" w:lineRule="auto"/>
        <w:jc w:val="both"/>
        <w:rPr>
          <w:sz w:val="24"/>
        </w:rPr>
      </w:pPr>
      <w:r w:rsidRPr="00066F7D">
        <w:rPr>
          <w:sz w:val="24"/>
        </w:rPr>
        <w:t xml:space="preserve">En 2011, l’APHRSO fait un bilan global des différentes démarches </w:t>
      </w:r>
      <w:r w:rsidR="00066F7D" w:rsidRPr="00066F7D">
        <w:rPr>
          <w:sz w:val="24"/>
        </w:rPr>
        <w:t>explorées</w:t>
      </w:r>
      <w:r w:rsidRPr="00066F7D">
        <w:rPr>
          <w:sz w:val="24"/>
        </w:rPr>
        <w:t xml:space="preserve"> au fil des ans pour valider l’avancement de ce dossier. </w:t>
      </w:r>
    </w:p>
    <w:p w:rsidR="00066F7D" w:rsidRDefault="00066F7D" w:rsidP="00066F7D">
      <w:pPr>
        <w:spacing w:after="0" w:line="240" w:lineRule="auto"/>
        <w:ind w:left="708"/>
        <w:rPr>
          <w:sz w:val="24"/>
        </w:rPr>
      </w:pPr>
    </w:p>
    <w:p w:rsidR="006E1304" w:rsidRDefault="006E1304" w:rsidP="00066F7D">
      <w:pPr>
        <w:spacing w:after="0" w:line="240" w:lineRule="auto"/>
        <w:ind w:left="360"/>
        <w:jc w:val="both"/>
        <w:rPr>
          <w:color w:val="0070C0"/>
          <w:sz w:val="24"/>
        </w:rPr>
      </w:pPr>
    </w:p>
    <w:p w:rsidR="002A3E06" w:rsidRPr="00066F7D" w:rsidRDefault="000455AE" w:rsidP="00066F7D">
      <w:pPr>
        <w:spacing w:after="0" w:line="240" w:lineRule="auto"/>
        <w:ind w:left="360"/>
        <w:jc w:val="both"/>
        <w:rPr>
          <w:color w:val="0070C0"/>
          <w:sz w:val="24"/>
        </w:rPr>
      </w:pPr>
      <w:r w:rsidRPr="00066F7D">
        <w:rPr>
          <w:color w:val="0070C0"/>
          <w:sz w:val="24"/>
        </w:rPr>
        <w:t>Notre constat fût le suivant :</w:t>
      </w:r>
    </w:p>
    <w:p w:rsidR="00066F7D" w:rsidRPr="00066F7D" w:rsidRDefault="00066F7D" w:rsidP="00066F7D">
      <w:pPr>
        <w:spacing w:after="0" w:line="240" w:lineRule="auto"/>
        <w:ind w:left="708"/>
        <w:jc w:val="both"/>
        <w:rPr>
          <w:sz w:val="24"/>
        </w:rPr>
      </w:pPr>
    </w:p>
    <w:p w:rsidR="000455AE" w:rsidRPr="00066F7D" w:rsidRDefault="000455AE" w:rsidP="00066F7D">
      <w:pPr>
        <w:pStyle w:val="Paragraphedeliste"/>
        <w:numPr>
          <w:ilvl w:val="0"/>
          <w:numId w:val="2"/>
        </w:numPr>
        <w:spacing w:after="0" w:line="240" w:lineRule="auto"/>
        <w:jc w:val="both"/>
      </w:pPr>
      <w:r w:rsidRPr="00066F7D">
        <w:t>Les gens sont davantage sensibilisés au respect des espaces de stationnement réservés</w:t>
      </w:r>
      <w:r w:rsidR="00066F7D" w:rsidRPr="00066F7D">
        <w:t xml:space="preserve"> et plusieurs sont devenus des multiplicateurs du message véhiculé par l’APHRSO</w:t>
      </w:r>
      <w:r w:rsidRPr="00066F7D">
        <w:t>;</w:t>
      </w:r>
    </w:p>
    <w:p w:rsidR="00066F7D" w:rsidRPr="00066F7D" w:rsidRDefault="00066F7D" w:rsidP="00066F7D">
      <w:pPr>
        <w:pStyle w:val="Paragraphedeliste"/>
        <w:numPr>
          <w:ilvl w:val="0"/>
          <w:numId w:val="2"/>
        </w:numPr>
        <w:spacing w:after="0" w:line="240" w:lineRule="auto"/>
        <w:jc w:val="both"/>
      </w:pPr>
      <w:r w:rsidRPr="00066F7D">
        <w:t xml:space="preserve">Les élus et les représentants municipaux connaissent davantage la problématique et s’impliquent de façon plus importante dans ce dossier; </w:t>
      </w:r>
    </w:p>
    <w:p w:rsidR="000455AE" w:rsidRPr="00066F7D" w:rsidRDefault="001956F6" w:rsidP="00066F7D">
      <w:pPr>
        <w:pStyle w:val="Paragraphedeliste"/>
        <w:numPr>
          <w:ilvl w:val="0"/>
          <w:numId w:val="2"/>
        </w:numPr>
        <w:spacing w:after="0" w:line="240" w:lineRule="auto"/>
        <w:jc w:val="both"/>
      </w:pPr>
      <w:r>
        <w:t>Seulement 3</w:t>
      </w:r>
      <w:r w:rsidR="00AA7A58" w:rsidRPr="00066F7D">
        <w:t xml:space="preserve"> de nos 7 municipalités prescrivent l’utilisation du P-150</w:t>
      </w:r>
      <w:r w:rsidR="0038443A">
        <w:t xml:space="preserve"> dans leur règlementation</w:t>
      </w:r>
      <w:r w:rsidR="00AA7A58" w:rsidRPr="00066F7D">
        <w:t>;</w:t>
      </w:r>
    </w:p>
    <w:p w:rsidR="000455AE" w:rsidRPr="00066F7D" w:rsidRDefault="00AA7A58" w:rsidP="00066F7D">
      <w:pPr>
        <w:pStyle w:val="Paragraphedeliste"/>
        <w:numPr>
          <w:ilvl w:val="0"/>
          <w:numId w:val="2"/>
        </w:numPr>
        <w:spacing w:after="0" w:line="240" w:lineRule="auto"/>
        <w:jc w:val="both"/>
      </w:pPr>
      <w:r w:rsidRPr="00066F7D">
        <w:t>L’utilisation du panneau bleu est toujours présente sur notre territoire</w:t>
      </w:r>
      <w:r w:rsidR="00066F7D" w:rsidRPr="00066F7D">
        <w:t>, bien que moins importante que par les années passées</w:t>
      </w:r>
      <w:r w:rsidRPr="00066F7D">
        <w:t>;</w:t>
      </w:r>
    </w:p>
    <w:p w:rsidR="00AA7A58" w:rsidRPr="00066F7D" w:rsidRDefault="00AA7A58" w:rsidP="00066F7D">
      <w:pPr>
        <w:pStyle w:val="Paragraphedeliste"/>
        <w:numPr>
          <w:ilvl w:val="0"/>
          <w:numId w:val="2"/>
        </w:numPr>
        <w:spacing w:after="0" w:line="240" w:lineRule="auto"/>
        <w:jc w:val="both"/>
      </w:pPr>
      <w:r w:rsidRPr="00066F7D">
        <w:t>Les espaces de stationnement identifiés à l’aide d’un panneau P-150 sont davantage respectés</w:t>
      </w:r>
      <w:r w:rsidR="003800A6">
        <w:t>, en comparaison de ceux identifiés avec un panneau bleu</w:t>
      </w:r>
      <w:r w:rsidRPr="00066F7D">
        <w:t>;</w:t>
      </w:r>
    </w:p>
    <w:p w:rsidR="00AA7A58" w:rsidRPr="00066F7D" w:rsidRDefault="00AA7A58" w:rsidP="00066F7D">
      <w:pPr>
        <w:pStyle w:val="Paragraphedeliste"/>
        <w:numPr>
          <w:ilvl w:val="0"/>
          <w:numId w:val="2"/>
        </w:numPr>
        <w:spacing w:after="0" w:line="240" w:lineRule="auto"/>
        <w:jc w:val="both"/>
      </w:pPr>
      <w:r w:rsidRPr="00066F7D">
        <w:t>Les patrouilleurs de la Régie sont davantage sensibles et présents pour intervenir en cas d’infraction;</w:t>
      </w:r>
    </w:p>
    <w:p w:rsidR="00AA7A58" w:rsidRPr="00066F7D" w:rsidRDefault="00AA7A58" w:rsidP="00066F7D">
      <w:pPr>
        <w:spacing w:after="0" w:line="240" w:lineRule="auto"/>
        <w:jc w:val="both"/>
        <w:rPr>
          <w:i/>
          <w:sz w:val="20"/>
        </w:rPr>
      </w:pPr>
    </w:p>
    <w:p w:rsidR="0066107D" w:rsidRDefault="0066107D" w:rsidP="0053359A">
      <w:pPr>
        <w:spacing w:after="0" w:line="240" w:lineRule="auto"/>
        <w:jc w:val="both"/>
        <w:rPr>
          <w:sz w:val="24"/>
          <w:szCs w:val="24"/>
        </w:rPr>
      </w:pPr>
    </w:p>
    <w:p w:rsidR="0058704C" w:rsidRPr="0058704C" w:rsidRDefault="0053359A" w:rsidP="0053359A">
      <w:pPr>
        <w:spacing w:after="0" w:line="240" w:lineRule="auto"/>
        <w:jc w:val="both"/>
        <w:rPr>
          <w:sz w:val="24"/>
          <w:szCs w:val="24"/>
        </w:rPr>
      </w:pPr>
      <w:r w:rsidRPr="0058704C">
        <w:rPr>
          <w:sz w:val="24"/>
          <w:szCs w:val="24"/>
        </w:rPr>
        <w:t xml:space="preserve">En résumé, nous sommes d’avis que les nombreuses activités de sensibilisation que nous avons effectuées au fil des ans ont portée fruits à long terme. </w:t>
      </w:r>
      <w:r w:rsidR="0058704C" w:rsidRPr="0058704C">
        <w:rPr>
          <w:sz w:val="24"/>
          <w:szCs w:val="24"/>
        </w:rPr>
        <w:t xml:space="preserve">Le fait d’avoir diversifié le public cible a </w:t>
      </w:r>
      <w:r w:rsidR="002933C3">
        <w:rPr>
          <w:sz w:val="24"/>
          <w:szCs w:val="24"/>
        </w:rPr>
        <w:t xml:space="preserve">sans aucun doute </w:t>
      </w:r>
      <w:r w:rsidR="0058704C" w:rsidRPr="0058704C">
        <w:rPr>
          <w:sz w:val="24"/>
          <w:szCs w:val="24"/>
        </w:rPr>
        <w:t>été un point positif car cette stratégie a permis de rejoindre</w:t>
      </w:r>
      <w:r w:rsidR="0066107D">
        <w:rPr>
          <w:sz w:val="24"/>
          <w:szCs w:val="24"/>
        </w:rPr>
        <w:t xml:space="preserve"> progressivement</w:t>
      </w:r>
      <w:r w:rsidR="0058704C" w:rsidRPr="0058704C">
        <w:rPr>
          <w:sz w:val="24"/>
          <w:szCs w:val="24"/>
        </w:rPr>
        <w:t xml:space="preserve"> l’ensemble des acteurs qui pouvaient contribuer à faire avancer ce dossier. </w:t>
      </w:r>
    </w:p>
    <w:p w:rsidR="0058704C" w:rsidRPr="0058704C" w:rsidRDefault="0058704C" w:rsidP="0053359A">
      <w:pPr>
        <w:spacing w:after="0" w:line="240" w:lineRule="auto"/>
        <w:jc w:val="both"/>
        <w:rPr>
          <w:sz w:val="24"/>
          <w:szCs w:val="24"/>
        </w:rPr>
      </w:pPr>
    </w:p>
    <w:p w:rsidR="00AA7A58" w:rsidRPr="0058704C" w:rsidRDefault="0058704C" w:rsidP="0066107D">
      <w:pPr>
        <w:spacing w:after="0" w:line="240" w:lineRule="auto"/>
        <w:ind w:left="708"/>
        <w:jc w:val="both"/>
        <w:rPr>
          <w:sz w:val="24"/>
          <w:szCs w:val="24"/>
        </w:rPr>
      </w:pPr>
      <w:r w:rsidRPr="0058704C">
        <w:rPr>
          <w:sz w:val="24"/>
          <w:szCs w:val="24"/>
        </w:rPr>
        <w:t>Au fil des ans, nous avons ainsi rejoint :</w:t>
      </w:r>
    </w:p>
    <w:p w:rsidR="0058704C" w:rsidRPr="0058704C" w:rsidRDefault="0058704C" w:rsidP="0053359A">
      <w:pPr>
        <w:spacing w:after="0" w:line="240" w:lineRule="auto"/>
        <w:jc w:val="both"/>
        <w:rPr>
          <w:sz w:val="24"/>
          <w:szCs w:val="24"/>
        </w:rPr>
      </w:pPr>
    </w:p>
    <w:p w:rsidR="0058704C" w:rsidRPr="0058704C" w:rsidRDefault="0058704C" w:rsidP="0058704C">
      <w:pPr>
        <w:pStyle w:val="Paragraphedeliste"/>
        <w:numPr>
          <w:ilvl w:val="0"/>
          <w:numId w:val="3"/>
        </w:numPr>
        <w:spacing w:after="0" w:line="240" w:lineRule="auto"/>
        <w:ind w:left="1068"/>
        <w:jc w:val="both"/>
        <w:rPr>
          <w:sz w:val="24"/>
          <w:szCs w:val="24"/>
        </w:rPr>
      </w:pPr>
      <w:r w:rsidRPr="0058704C">
        <w:rPr>
          <w:sz w:val="24"/>
          <w:szCs w:val="24"/>
        </w:rPr>
        <w:t xml:space="preserve">Les personnes handicapées et leurs </w:t>
      </w:r>
      <w:r w:rsidR="002469C0" w:rsidRPr="0058704C">
        <w:rPr>
          <w:sz w:val="24"/>
          <w:szCs w:val="24"/>
        </w:rPr>
        <w:t>représentants ;</w:t>
      </w:r>
    </w:p>
    <w:p w:rsidR="0058704C" w:rsidRPr="0058704C" w:rsidRDefault="0058704C" w:rsidP="0058704C">
      <w:pPr>
        <w:pStyle w:val="Paragraphedeliste"/>
        <w:numPr>
          <w:ilvl w:val="0"/>
          <w:numId w:val="3"/>
        </w:numPr>
        <w:spacing w:after="0" w:line="240" w:lineRule="auto"/>
        <w:ind w:left="1068"/>
        <w:jc w:val="both"/>
        <w:rPr>
          <w:sz w:val="24"/>
          <w:szCs w:val="24"/>
        </w:rPr>
      </w:pPr>
      <w:r w:rsidRPr="0058704C">
        <w:rPr>
          <w:sz w:val="24"/>
          <w:szCs w:val="24"/>
        </w:rPr>
        <w:t xml:space="preserve">Nos employés et </w:t>
      </w:r>
      <w:r w:rsidR="002469C0" w:rsidRPr="0058704C">
        <w:rPr>
          <w:sz w:val="24"/>
          <w:szCs w:val="24"/>
        </w:rPr>
        <w:t>bénévoles ;</w:t>
      </w:r>
    </w:p>
    <w:p w:rsidR="007E6326" w:rsidRDefault="007E6326" w:rsidP="0058704C">
      <w:pPr>
        <w:pStyle w:val="Paragraphedeliste"/>
        <w:numPr>
          <w:ilvl w:val="0"/>
          <w:numId w:val="3"/>
        </w:numPr>
        <w:spacing w:after="0" w:line="240" w:lineRule="auto"/>
        <w:ind w:left="1068"/>
        <w:jc w:val="both"/>
        <w:rPr>
          <w:sz w:val="24"/>
          <w:szCs w:val="24"/>
        </w:rPr>
      </w:pPr>
      <w:r>
        <w:rPr>
          <w:sz w:val="24"/>
          <w:szCs w:val="24"/>
        </w:rPr>
        <w:t>Les intervenants et les étudiants du réseau scolaire</w:t>
      </w:r>
    </w:p>
    <w:p w:rsidR="0058704C" w:rsidRPr="0058704C" w:rsidRDefault="00FD4CEA" w:rsidP="0058704C">
      <w:pPr>
        <w:pStyle w:val="Paragraphedeliste"/>
        <w:numPr>
          <w:ilvl w:val="0"/>
          <w:numId w:val="3"/>
        </w:numPr>
        <w:spacing w:after="0" w:line="240" w:lineRule="auto"/>
        <w:ind w:left="1068"/>
        <w:jc w:val="both"/>
        <w:rPr>
          <w:sz w:val="24"/>
          <w:szCs w:val="24"/>
        </w:rPr>
      </w:pPr>
      <w:r>
        <w:rPr>
          <w:noProof/>
          <w:sz w:val="24"/>
          <w:szCs w:val="24"/>
        </w:rPr>
        <w:drawing>
          <wp:anchor distT="0" distB="0" distL="114300" distR="114300" simplePos="0" relativeHeight="251697152" behindDoc="1" locked="0" layoutInCell="1" allowOverlap="1" wp14:anchorId="05A85E0B" wp14:editId="272C8DC9">
            <wp:simplePos x="0" y="0"/>
            <wp:positionH relativeFrom="column">
              <wp:posOffset>4702175</wp:posOffset>
            </wp:positionH>
            <wp:positionV relativeFrom="paragraph">
              <wp:posOffset>635</wp:posOffset>
            </wp:positionV>
            <wp:extent cx="1468755" cy="1150620"/>
            <wp:effectExtent l="0" t="0" r="0" b="0"/>
            <wp:wrapTight wrapText="bothSides">
              <wp:wrapPolygon edited="0">
                <wp:start x="0" y="0"/>
                <wp:lineTo x="0" y="21099"/>
                <wp:lineTo x="21292" y="21099"/>
                <wp:lineTo x="21292" y="0"/>
                <wp:lineTo x="0" y="0"/>
              </wp:wrapPolygon>
            </wp:wrapTight>
            <wp:docPr id="24" name="Image 24" descr="C:\Users\PC\AppData\Local\Microsoft\Windows\Temporary Internet Files\Content.IE5\BHCEWUZQ\MP900402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Temporary Internet Files\Content.IE5\BHCEWUZQ\MP90040277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8755"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04C" w:rsidRPr="0058704C">
        <w:rPr>
          <w:sz w:val="24"/>
          <w:szCs w:val="24"/>
        </w:rPr>
        <w:t xml:space="preserve">Les élus </w:t>
      </w:r>
      <w:r w:rsidR="002469C0" w:rsidRPr="0058704C">
        <w:rPr>
          <w:sz w:val="24"/>
          <w:szCs w:val="24"/>
        </w:rPr>
        <w:t>municipaux ;</w:t>
      </w:r>
      <w:r w:rsidR="0058704C" w:rsidRPr="0058704C">
        <w:rPr>
          <w:sz w:val="24"/>
          <w:szCs w:val="24"/>
        </w:rPr>
        <w:t xml:space="preserve"> </w:t>
      </w:r>
    </w:p>
    <w:p w:rsidR="0058704C" w:rsidRPr="0058704C" w:rsidRDefault="0058704C" w:rsidP="0058704C">
      <w:pPr>
        <w:pStyle w:val="Paragraphedeliste"/>
        <w:numPr>
          <w:ilvl w:val="0"/>
          <w:numId w:val="3"/>
        </w:numPr>
        <w:spacing w:after="0" w:line="240" w:lineRule="auto"/>
        <w:ind w:left="1068"/>
        <w:jc w:val="both"/>
        <w:rPr>
          <w:sz w:val="24"/>
          <w:szCs w:val="24"/>
        </w:rPr>
      </w:pPr>
      <w:r w:rsidRPr="0058704C">
        <w:rPr>
          <w:sz w:val="24"/>
          <w:szCs w:val="24"/>
        </w:rPr>
        <w:t xml:space="preserve">Les employés des divers services </w:t>
      </w:r>
      <w:r w:rsidR="002469C0" w:rsidRPr="0058704C">
        <w:rPr>
          <w:sz w:val="24"/>
          <w:szCs w:val="24"/>
        </w:rPr>
        <w:t>municipaux ;</w:t>
      </w:r>
    </w:p>
    <w:p w:rsidR="0058704C" w:rsidRPr="0058704C" w:rsidRDefault="0058704C" w:rsidP="0058704C">
      <w:pPr>
        <w:pStyle w:val="Paragraphedeliste"/>
        <w:numPr>
          <w:ilvl w:val="0"/>
          <w:numId w:val="3"/>
        </w:numPr>
        <w:spacing w:after="0" w:line="240" w:lineRule="auto"/>
        <w:ind w:left="1068"/>
        <w:jc w:val="both"/>
        <w:rPr>
          <w:sz w:val="24"/>
          <w:szCs w:val="24"/>
        </w:rPr>
      </w:pPr>
      <w:r w:rsidRPr="0058704C">
        <w:rPr>
          <w:sz w:val="24"/>
          <w:szCs w:val="24"/>
        </w:rPr>
        <w:t xml:space="preserve">Les </w:t>
      </w:r>
      <w:r w:rsidR="002469C0" w:rsidRPr="0058704C">
        <w:rPr>
          <w:sz w:val="24"/>
          <w:szCs w:val="24"/>
        </w:rPr>
        <w:t>policiers ;</w:t>
      </w:r>
    </w:p>
    <w:p w:rsidR="0058704C" w:rsidRPr="0058704C" w:rsidRDefault="0058704C" w:rsidP="0058704C">
      <w:pPr>
        <w:pStyle w:val="Paragraphedeliste"/>
        <w:numPr>
          <w:ilvl w:val="0"/>
          <w:numId w:val="3"/>
        </w:numPr>
        <w:spacing w:after="0" w:line="240" w:lineRule="auto"/>
        <w:ind w:left="1068"/>
        <w:jc w:val="both"/>
        <w:rPr>
          <w:sz w:val="24"/>
          <w:szCs w:val="24"/>
        </w:rPr>
      </w:pPr>
      <w:r w:rsidRPr="0058704C">
        <w:rPr>
          <w:sz w:val="24"/>
          <w:szCs w:val="24"/>
        </w:rPr>
        <w:t xml:space="preserve">Les propriétaires de </w:t>
      </w:r>
      <w:r w:rsidR="002469C0" w:rsidRPr="0058704C">
        <w:rPr>
          <w:sz w:val="24"/>
          <w:szCs w:val="24"/>
        </w:rPr>
        <w:t>commerces ;</w:t>
      </w:r>
    </w:p>
    <w:p w:rsidR="0058704C" w:rsidRPr="0058704C" w:rsidRDefault="0058704C" w:rsidP="0058704C">
      <w:pPr>
        <w:pStyle w:val="Paragraphedeliste"/>
        <w:numPr>
          <w:ilvl w:val="0"/>
          <w:numId w:val="3"/>
        </w:numPr>
        <w:spacing w:after="0" w:line="240" w:lineRule="auto"/>
        <w:ind w:left="1068"/>
        <w:jc w:val="both"/>
        <w:rPr>
          <w:sz w:val="24"/>
          <w:szCs w:val="24"/>
        </w:rPr>
      </w:pPr>
      <w:r w:rsidRPr="0058704C">
        <w:rPr>
          <w:sz w:val="24"/>
          <w:szCs w:val="24"/>
        </w:rPr>
        <w:t xml:space="preserve">Les citoyens de tous </w:t>
      </w:r>
      <w:r w:rsidR="002469C0" w:rsidRPr="0058704C">
        <w:rPr>
          <w:sz w:val="24"/>
          <w:szCs w:val="24"/>
        </w:rPr>
        <w:t>âges ;</w:t>
      </w:r>
    </w:p>
    <w:p w:rsidR="0058704C" w:rsidRPr="0058704C" w:rsidRDefault="0058704C" w:rsidP="0058704C">
      <w:pPr>
        <w:pStyle w:val="Paragraphedeliste"/>
        <w:numPr>
          <w:ilvl w:val="0"/>
          <w:numId w:val="3"/>
        </w:numPr>
        <w:spacing w:after="0" w:line="240" w:lineRule="auto"/>
        <w:ind w:left="1068"/>
        <w:jc w:val="both"/>
        <w:rPr>
          <w:sz w:val="24"/>
          <w:szCs w:val="24"/>
        </w:rPr>
      </w:pPr>
      <w:r w:rsidRPr="0058704C">
        <w:rPr>
          <w:sz w:val="24"/>
          <w:szCs w:val="24"/>
        </w:rPr>
        <w:t xml:space="preserve">Les journalistes que nous avons </w:t>
      </w:r>
      <w:r w:rsidR="002469C0" w:rsidRPr="0058704C">
        <w:rPr>
          <w:sz w:val="24"/>
          <w:szCs w:val="24"/>
        </w:rPr>
        <w:t>interpellés ;</w:t>
      </w:r>
    </w:p>
    <w:p w:rsidR="0058704C" w:rsidRPr="0058704C" w:rsidRDefault="0058704C" w:rsidP="0058704C">
      <w:pPr>
        <w:pStyle w:val="Paragraphedeliste"/>
        <w:numPr>
          <w:ilvl w:val="0"/>
          <w:numId w:val="3"/>
        </w:numPr>
        <w:spacing w:after="0" w:line="240" w:lineRule="auto"/>
        <w:ind w:left="1068"/>
        <w:jc w:val="both"/>
        <w:rPr>
          <w:sz w:val="24"/>
          <w:szCs w:val="24"/>
        </w:rPr>
      </w:pPr>
      <w:r w:rsidRPr="0058704C">
        <w:rPr>
          <w:sz w:val="24"/>
          <w:szCs w:val="24"/>
        </w:rPr>
        <w:t>Nos différents partenaires du milieu.</w:t>
      </w:r>
    </w:p>
    <w:p w:rsidR="00AA7A58" w:rsidRPr="0058704C" w:rsidRDefault="00AA7A58" w:rsidP="0058704C">
      <w:pPr>
        <w:spacing w:after="0" w:line="240" w:lineRule="auto"/>
        <w:ind w:left="348"/>
        <w:rPr>
          <w:sz w:val="24"/>
          <w:szCs w:val="24"/>
        </w:rPr>
      </w:pPr>
    </w:p>
    <w:p w:rsidR="0058704C" w:rsidRPr="0058704C" w:rsidRDefault="0058704C" w:rsidP="0058704C">
      <w:pPr>
        <w:spacing w:after="0" w:line="240" w:lineRule="auto"/>
        <w:ind w:left="348"/>
      </w:pPr>
    </w:p>
    <w:p w:rsidR="0058704C" w:rsidRDefault="002933C3" w:rsidP="0066107D">
      <w:pPr>
        <w:spacing w:after="0" w:line="240" w:lineRule="auto"/>
        <w:ind w:left="348"/>
        <w:jc w:val="both"/>
        <w:rPr>
          <w:sz w:val="24"/>
        </w:rPr>
      </w:pPr>
      <w:r>
        <w:rPr>
          <w:sz w:val="24"/>
        </w:rPr>
        <w:t>N</w:t>
      </w:r>
      <w:r w:rsidR="0066107D" w:rsidRPr="0066107D">
        <w:rPr>
          <w:sz w:val="24"/>
        </w:rPr>
        <w:t xml:space="preserve">ous sommes </w:t>
      </w:r>
      <w:r w:rsidR="0066107D">
        <w:rPr>
          <w:sz w:val="24"/>
        </w:rPr>
        <w:t xml:space="preserve">conscients que nous avons fait </w:t>
      </w:r>
      <w:r>
        <w:rPr>
          <w:sz w:val="24"/>
        </w:rPr>
        <w:t>progresser</w:t>
      </w:r>
      <w:r w:rsidR="0066107D" w:rsidRPr="0066107D">
        <w:rPr>
          <w:sz w:val="24"/>
        </w:rPr>
        <w:t xml:space="preserve"> ce dossier par nos </w:t>
      </w:r>
      <w:r>
        <w:rPr>
          <w:sz w:val="24"/>
        </w:rPr>
        <w:t xml:space="preserve">différentes </w:t>
      </w:r>
      <w:r w:rsidR="0066107D" w:rsidRPr="0066107D">
        <w:rPr>
          <w:sz w:val="24"/>
        </w:rPr>
        <w:t>démarches</w:t>
      </w:r>
      <w:r>
        <w:rPr>
          <w:sz w:val="24"/>
        </w:rPr>
        <w:t>. Cependant, l</w:t>
      </w:r>
      <w:r w:rsidR="0066107D">
        <w:rPr>
          <w:sz w:val="24"/>
        </w:rPr>
        <w:t xml:space="preserve">’objectif ultime n’est pas encore atteint. </w:t>
      </w:r>
      <w:r>
        <w:rPr>
          <w:sz w:val="24"/>
        </w:rPr>
        <w:t>La règlementation municip</w:t>
      </w:r>
      <w:r w:rsidR="004A2841">
        <w:rPr>
          <w:sz w:val="24"/>
        </w:rPr>
        <w:t>ale n’est pas encore uniformisée</w:t>
      </w:r>
      <w:r>
        <w:rPr>
          <w:sz w:val="24"/>
        </w:rPr>
        <w:t xml:space="preserve"> sur notre territoire quant à l’affichage et par conséquent, nous devons encore composer avec la présence de panneaux bleus.</w:t>
      </w:r>
      <w:r w:rsidR="0066107D">
        <w:rPr>
          <w:sz w:val="24"/>
        </w:rPr>
        <w:t xml:space="preserve"> </w:t>
      </w:r>
    </w:p>
    <w:p w:rsidR="002933C3" w:rsidRDefault="002933C3" w:rsidP="0066107D">
      <w:pPr>
        <w:spacing w:after="0" w:line="240" w:lineRule="auto"/>
        <w:ind w:left="348"/>
        <w:jc w:val="both"/>
        <w:rPr>
          <w:sz w:val="24"/>
        </w:rPr>
      </w:pPr>
    </w:p>
    <w:p w:rsidR="002933C3" w:rsidRDefault="002933C3" w:rsidP="0066107D">
      <w:pPr>
        <w:spacing w:after="0" w:line="240" w:lineRule="auto"/>
        <w:ind w:left="348"/>
        <w:jc w:val="both"/>
        <w:rPr>
          <w:sz w:val="24"/>
        </w:rPr>
      </w:pPr>
    </w:p>
    <w:p w:rsidR="002933C3" w:rsidRDefault="002933C3" w:rsidP="0066107D">
      <w:pPr>
        <w:spacing w:after="0" w:line="240" w:lineRule="auto"/>
        <w:ind w:left="348"/>
        <w:jc w:val="both"/>
        <w:rPr>
          <w:sz w:val="24"/>
        </w:rPr>
      </w:pPr>
    </w:p>
    <w:p w:rsidR="002933C3" w:rsidRPr="00506CEA" w:rsidRDefault="00506CEA" w:rsidP="0066107D">
      <w:pPr>
        <w:spacing w:after="0" w:line="240" w:lineRule="auto"/>
        <w:ind w:left="348"/>
        <w:jc w:val="both"/>
        <w:rPr>
          <w:b/>
          <w:sz w:val="28"/>
        </w:rPr>
      </w:pPr>
      <w:r w:rsidRPr="00506CEA">
        <w:rPr>
          <w:b/>
          <w:sz w:val="28"/>
        </w:rPr>
        <w:t xml:space="preserve">Pourrons-nous un jour enrayer véritablement cette </w:t>
      </w:r>
      <w:r w:rsidR="00C56D59" w:rsidRPr="00506CEA">
        <w:rPr>
          <w:b/>
          <w:sz w:val="28"/>
        </w:rPr>
        <w:t>problématique ?</w:t>
      </w:r>
    </w:p>
    <w:p w:rsidR="00506CEA" w:rsidRDefault="00506CEA" w:rsidP="0066107D">
      <w:pPr>
        <w:spacing w:after="0" w:line="240" w:lineRule="auto"/>
        <w:ind w:left="348"/>
        <w:jc w:val="both"/>
        <w:rPr>
          <w:sz w:val="24"/>
        </w:rPr>
      </w:pPr>
    </w:p>
    <w:p w:rsidR="00C965C1" w:rsidRDefault="00C965C1" w:rsidP="0066107D">
      <w:pPr>
        <w:spacing w:after="0" w:line="240" w:lineRule="auto"/>
        <w:ind w:left="348"/>
        <w:jc w:val="both"/>
        <w:rPr>
          <w:sz w:val="24"/>
        </w:rPr>
      </w:pPr>
      <w:r>
        <w:rPr>
          <w:noProof/>
          <w:sz w:val="24"/>
        </w:rPr>
        <w:drawing>
          <wp:anchor distT="0" distB="0" distL="114300" distR="114300" simplePos="0" relativeHeight="251695104" behindDoc="1" locked="0" layoutInCell="1" allowOverlap="1" wp14:anchorId="4262353B" wp14:editId="4CA0FA37">
            <wp:simplePos x="0" y="0"/>
            <wp:positionH relativeFrom="column">
              <wp:posOffset>2994660</wp:posOffset>
            </wp:positionH>
            <wp:positionV relativeFrom="paragraph">
              <wp:posOffset>535305</wp:posOffset>
            </wp:positionV>
            <wp:extent cx="739140" cy="739140"/>
            <wp:effectExtent l="133350" t="95250" r="137160" b="137160"/>
            <wp:wrapSquare wrapText="bothSides"/>
            <wp:docPr id="19" name="Image 19" descr="C:\Users\PC\Pictures\Bibliothèque multimédia Microsoft\j0434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Bibliothèque multimédia Microsoft\j043485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06CEA">
        <w:rPr>
          <w:sz w:val="24"/>
        </w:rPr>
        <w:t xml:space="preserve">Après tant d’années à travailler ce dossier, l’APHRSO s’est véritablement demandé s’il était possible d’enrayer définitivement cette problématique et fermer à jamais ce dossier épineux. </w:t>
      </w:r>
    </w:p>
    <w:p w:rsidR="00C965C1" w:rsidRDefault="00C965C1" w:rsidP="0066107D">
      <w:pPr>
        <w:spacing w:after="0" w:line="240" w:lineRule="auto"/>
        <w:ind w:left="348"/>
        <w:jc w:val="both"/>
        <w:rPr>
          <w:sz w:val="24"/>
        </w:rPr>
      </w:pPr>
    </w:p>
    <w:p w:rsidR="00C965C1" w:rsidRDefault="00C965C1" w:rsidP="0066107D">
      <w:pPr>
        <w:spacing w:after="0" w:line="240" w:lineRule="auto"/>
        <w:ind w:left="348"/>
        <w:jc w:val="both"/>
        <w:rPr>
          <w:sz w:val="24"/>
        </w:rPr>
      </w:pPr>
    </w:p>
    <w:p w:rsidR="00C965C1" w:rsidRDefault="00C965C1" w:rsidP="0066107D">
      <w:pPr>
        <w:spacing w:after="0" w:line="240" w:lineRule="auto"/>
        <w:ind w:left="348"/>
        <w:jc w:val="both"/>
        <w:rPr>
          <w:sz w:val="24"/>
        </w:rPr>
      </w:pPr>
    </w:p>
    <w:p w:rsidR="00C965C1" w:rsidRDefault="00C965C1" w:rsidP="0066107D">
      <w:pPr>
        <w:spacing w:after="0" w:line="240" w:lineRule="auto"/>
        <w:ind w:left="348"/>
        <w:jc w:val="both"/>
        <w:rPr>
          <w:sz w:val="24"/>
        </w:rPr>
      </w:pPr>
    </w:p>
    <w:p w:rsidR="00C965C1" w:rsidRDefault="00C965C1" w:rsidP="0066107D">
      <w:pPr>
        <w:spacing w:after="0" w:line="240" w:lineRule="auto"/>
        <w:ind w:left="348"/>
        <w:jc w:val="both"/>
        <w:rPr>
          <w:sz w:val="24"/>
        </w:rPr>
      </w:pPr>
    </w:p>
    <w:p w:rsidR="00CF61FC" w:rsidRDefault="00506CEA" w:rsidP="0066107D">
      <w:pPr>
        <w:spacing w:after="0" w:line="240" w:lineRule="auto"/>
        <w:ind w:left="348"/>
        <w:jc w:val="both"/>
        <w:rPr>
          <w:sz w:val="24"/>
        </w:rPr>
      </w:pPr>
      <w:r>
        <w:rPr>
          <w:sz w:val="24"/>
        </w:rPr>
        <w:t>Après analyses et réflexions, nous av</w:t>
      </w:r>
      <w:r w:rsidR="008C4546">
        <w:rPr>
          <w:sz w:val="24"/>
        </w:rPr>
        <w:t xml:space="preserve">ons décidé que la réponse devait être positive </w:t>
      </w:r>
      <w:r>
        <w:rPr>
          <w:sz w:val="24"/>
        </w:rPr>
        <w:t xml:space="preserve">et ce, même si les résultats sont parfois longs à obtenir. </w:t>
      </w:r>
    </w:p>
    <w:p w:rsidR="00CF61FC" w:rsidRDefault="00CF61FC" w:rsidP="0066107D">
      <w:pPr>
        <w:spacing w:after="0" w:line="240" w:lineRule="auto"/>
        <w:ind w:left="348"/>
        <w:jc w:val="both"/>
        <w:rPr>
          <w:sz w:val="24"/>
        </w:rPr>
      </w:pPr>
    </w:p>
    <w:p w:rsidR="00CF61FC" w:rsidRDefault="00506CEA" w:rsidP="0066107D">
      <w:pPr>
        <w:spacing w:after="0" w:line="240" w:lineRule="auto"/>
        <w:ind w:left="348"/>
        <w:jc w:val="both"/>
        <w:rPr>
          <w:sz w:val="24"/>
        </w:rPr>
      </w:pPr>
      <w:r>
        <w:rPr>
          <w:sz w:val="24"/>
        </w:rPr>
        <w:t xml:space="preserve">Nous </w:t>
      </w:r>
      <w:r w:rsidR="008C4546">
        <w:rPr>
          <w:sz w:val="24"/>
        </w:rPr>
        <w:t xml:space="preserve">savons que nous </w:t>
      </w:r>
      <w:r>
        <w:rPr>
          <w:sz w:val="24"/>
        </w:rPr>
        <w:t xml:space="preserve">avons fait des gains jusqu’à maintenant et nous </w:t>
      </w:r>
      <w:r w:rsidR="008C4546">
        <w:rPr>
          <w:sz w:val="24"/>
        </w:rPr>
        <w:t>croyons nous rapprocher</w:t>
      </w:r>
      <w:r>
        <w:rPr>
          <w:sz w:val="24"/>
        </w:rPr>
        <w:t xml:space="preserve"> de plus en plus de notre objectif.  </w:t>
      </w:r>
    </w:p>
    <w:p w:rsidR="00CF61FC" w:rsidRDefault="00CF61FC" w:rsidP="0066107D">
      <w:pPr>
        <w:spacing w:after="0" w:line="240" w:lineRule="auto"/>
        <w:ind w:left="348"/>
        <w:jc w:val="both"/>
        <w:rPr>
          <w:sz w:val="24"/>
        </w:rPr>
      </w:pPr>
    </w:p>
    <w:p w:rsidR="00CF61FC" w:rsidRDefault="00CF61FC" w:rsidP="0066107D">
      <w:pPr>
        <w:spacing w:after="0" w:line="240" w:lineRule="auto"/>
        <w:ind w:left="348"/>
        <w:jc w:val="both"/>
        <w:rPr>
          <w:sz w:val="24"/>
        </w:rPr>
      </w:pPr>
    </w:p>
    <w:p w:rsidR="00F750AF" w:rsidRDefault="00F750AF" w:rsidP="0066107D">
      <w:pPr>
        <w:spacing w:after="0" w:line="240" w:lineRule="auto"/>
        <w:ind w:left="348"/>
        <w:jc w:val="both"/>
        <w:rPr>
          <w:sz w:val="24"/>
        </w:rPr>
      </w:pPr>
    </w:p>
    <w:p w:rsidR="00506CEA" w:rsidRPr="00CF61FC" w:rsidRDefault="008C4546" w:rsidP="00CF61FC">
      <w:pPr>
        <w:spacing w:after="0" w:line="240" w:lineRule="auto"/>
        <w:ind w:left="348"/>
        <w:jc w:val="center"/>
        <w:rPr>
          <w:b/>
          <w:sz w:val="24"/>
        </w:rPr>
      </w:pPr>
      <w:r w:rsidRPr="00CF61FC">
        <w:rPr>
          <w:b/>
          <w:sz w:val="24"/>
        </w:rPr>
        <w:t xml:space="preserve">Mais pour y arriver…il ne faut surtout pas </w:t>
      </w:r>
      <w:r w:rsidR="00C56D59" w:rsidRPr="00CF61FC">
        <w:rPr>
          <w:b/>
          <w:sz w:val="24"/>
        </w:rPr>
        <w:t>lâcher !</w:t>
      </w:r>
    </w:p>
    <w:p w:rsidR="00506CEA" w:rsidRPr="00CF61FC" w:rsidRDefault="00506CEA" w:rsidP="00CF61FC">
      <w:pPr>
        <w:spacing w:after="0" w:line="240" w:lineRule="auto"/>
        <w:ind w:left="348"/>
        <w:jc w:val="center"/>
        <w:rPr>
          <w:b/>
          <w:sz w:val="24"/>
        </w:rPr>
      </w:pPr>
    </w:p>
    <w:p w:rsidR="00506CEA" w:rsidRDefault="00506CEA" w:rsidP="0066107D">
      <w:pPr>
        <w:spacing w:after="0" w:line="240" w:lineRule="auto"/>
        <w:ind w:left="348"/>
        <w:jc w:val="both"/>
        <w:rPr>
          <w:sz w:val="24"/>
        </w:rPr>
      </w:pPr>
    </w:p>
    <w:p w:rsidR="008C4546" w:rsidRDefault="008C4546" w:rsidP="0066107D">
      <w:pPr>
        <w:spacing w:after="0" w:line="240" w:lineRule="auto"/>
        <w:ind w:left="348"/>
        <w:jc w:val="both"/>
        <w:rPr>
          <w:sz w:val="24"/>
        </w:rPr>
      </w:pPr>
      <w:r>
        <w:rPr>
          <w:sz w:val="24"/>
        </w:rPr>
        <w:t>L</w:t>
      </w:r>
      <w:r w:rsidR="002933C3">
        <w:rPr>
          <w:sz w:val="24"/>
        </w:rPr>
        <w:t xml:space="preserve">’APHRSO </w:t>
      </w:r>
      <w:r>
        <w:rPr>
          <w:sz w:val="24"/>
        </w:rPr>
        <w:t>décide donc de poursuivre son travail en se concentrant sur 2 aspects :</w:t>
      </w:r>
    </w:p>
    <w:p w:rsidR="008C4546" w:rsidRDefault="008C4546" w:rsidP="0066107D">
      <w:pPr>
        <w:spacing w:after="0" w:line="240" w:lineRule="auto"/>
        <w:ind w:left="348"/>
        <w:jc w:val="both"/>
        <w:rPr>
          <w:sz w:val="24"/>
        </w:rPr>
      </w:pPr>
    </w:p>
    <w:p w:rsidR="008C4546" w:rsidRDefault="008C4546" w:rsidP="008C4546">
      <w:pPr>
        <w:pStyle w:val="Paragraphedeliste"/>
        <w:numPr>
          <w:ilvl w:val="0"/>
          <w:numId w:val="4"/>
        </w:numPr>
        <w:spacing w:after="0" w:line="240" w:lineRule="auto"/>
        <w:jc w:val="both"/>
        <w:rPr>
          <w:sz w:val="24"/>
        </w:rPr>
      </w:pPr>
      <w:r>
        <w:rPr>
          <w:sz w:val="24"/>
        </w:rPr>
        <w:t xml:space="preserve">Mettre davantage de pression sur les </w:t>
      </w:r>
      <w:r w:rsidR="001956F6">
        <w:rPr>
          <w:sz w:val="24"/>
        </w:rPr>
        <w:t>quatre</w:t>
      </w:r>
      <w:r>
        <w:rPr>
          <w:sz w:val="24"/>
        </w:rPr>
        <w:t xml:space="preserve"> municipalités qui n’ont pas encore modifié leur règlementation quant à </w:t>
      </w:r>
      <w:r w:rsidR="00C56D59">
        <w:rPr>
          <w:sz w:val="24"/>
        </w:rPr>
        <w:t>l’affichage ;</w:t>
      </w:r>
    </w:p>
    <w:p w:rsidR="008C4546" w:rsidRPr="008C4546" w:rsidRDefault="008C4546" w:rsidP="008C4546">
      <w:pPr>
        <w:spacing w:after="0" w:line="240" w:lineRule="auto"/>
        <w:ind w:left="408"/>
        <w:jc w:val="both"/>
        <w:rPr>
          <w:sz w:val="24"/>
        </w:rPr>
      </w:pPr>
    </w:p>
    <w:p w:rsidR="008C4546" w:rsidRDefault="008C4546" w:rsidP="008C4546">
      <w:pPr>
        <w:pStyle w:val="Paragraphedeliste"/>
        <w:numPr>
          <w:ilvl w:val="0"/>
          <w:numId w:val="4"/>
        </w:numPr>
        <w:spacing w:after="0" w:line="240" w:lineRule="auto"/>
        <w:jc w:val="both"/>
        <w:rPr>
          <w:sz w:val="24"/>
        </w:rPr>
      </w:pPr>
      <w:r>
        <w:rPr>
          <w:sz w:val="24"/>
        </w:rPr>
        <w:t xml:space="preserve">Développer une piste de solution pour enrayer définitivement l’utilisation du panneau bleu sur le territoire et ce, malgré le manque d’uniformité quant à la règlementation. </w:t>
      </w:r>
    </w:p>
    <w:p w:rsidR="008C4546" w:rsidRPr="008C4546" w:rsidRDefault="008C4546" w:rsidP="008C4546">
      <w:pPr>
        <w:spacing w:after="0" w:line="240" w:lineRule="auto"/>
        <w:ind w:left="408"/>
        <w:jc w:val="both"/>
        <w:rPr>
          <w:sz w:val="24"/>
        </w:rPr>
      </w:pPr>
    </w:p>
    <w:p w:rsidR="008C4546" w:rsidRDefault="008C4546" w:rsidP="008C4546">
      <w:pPr>
        <w:spacing w:after="0" w:line="240" w:lineRule="auto"/>
        <w:ind w:left="408"/>
        <w:jc w:val="both"/>
        <w:rPr>
          <w:sz w:val="24"/>
        </w:rPr>
      </w:pPr>
    </w:p>
    <w:p w:rsidR="008C4546" w:rsidRDefault="008C4546" w:rsidP="008C4546">
      <w:pPr>
        <w:spacing w:after="0" w:line="240" w:lineRule="auto"/>
        <w:ind w:left="408"/>
        <w:jc w:val="both"/>
        <w:rPr>
          <w:sz w:val="24"/>
        </w:rPr>
      </w:pPr>
      <w:r>
        <w:rPr>
          <w:sz w:val="24"/>
        </w:rPr>
        <w:t>De là est né, en 2012…</w:t>
      </w:r>
    </w:p>
    <w:p w:rsidR="008C4546" w:rsidRDefault="008C4546" w:rsidP="008C4546">
      <w:pPr>
        <w:spacing w:after="0" w:line="240" w:lineRule="auto"/>
        <w:ind w:left="408"/>
        <w:jc w:val="both"/>
        <w:rPr>
          <w:b/>
          <w:sz w:val="28"/>
        </w:rPr>
      </w:pPr>
    </w:p>
    <w:p w:rsidR="008C4546" w:rsidRPr="008C4546" w:rsidRDefault="008C4546" w:rsidP="008C4546">
      <w:pPr>
        <w:spacing w:after="0" w:line="240" w:lineRule="auto"/>
        <w:ind w:left="408"/>
        <w:jc w:val="center"/>
        <w:rPr>
          <w:b/>
          <w:sz w:val="28"/>
        </w:rPr>
      </w:pPr>
      <w:r>
        <w:rPr>
          <w:b/>
          <w:sz w:val="28"/>
        </w:rPr>
        <w:t>Le</w:t>
      </w:r>
      <w:r w:rsidRPr="008C4546">
        <w:rPr>
          <w:b/>
          <w:sz w:val="28"/>
        </w:rPr>
        <w:t xml:space="preserve"> Défi Panneau Bleu</w:t>
      </w:r>
    </w:p>
    <w:p w:rsidR="008C4546" w:rsidRDefault="00C965C1" w:rsidP="008C4546">
      <w:pPr>
        <w:spacing w:after="0" w:line="240" w:lineRule="auto"/>
        <w:ind w:left="348"/>
        <w:jc w:val="both"/>
        <w:rPr>
          <w:sz w:val="24"/>
        </w:rPr>
      </w:pPr>
      <w:r>
        <w:rPr>
          <w:noProof/>
          <w:sz w:val="24"/>
        </w:rPr>
        <w:drawing>
          <wp:anchor distT="0" distB="0" distL="114300" distR="114300" simplePos="0" relativeHeight="251694080" behindDoc="1" locked="0" layoutInCell="1" allowOverlap="1" wp14:anchorId="34B35A3A" wp14:editId="5F992F92">
            <wp:simplePos x="0" y="0"/>
            <wp:positionH relativeFrom="column">
              <wp:posOffset>2740660</wp:posOffset>
            </wp:positionH>
            <wp:positionV relativeFrom="paragraph">
              <wp:posOffset>139700</wp:posOffset>
            </wp:positionV>
            <wp:extent cx="1355725" cy="1539240"/>
            <wp:effectExtent l="19050" t="0" r="0" b="499110"/>
            <wp:wrapThrough wrapText="bothSides">
              <wp:wrapPolygon edited="0">
                <wp:start x="304" y="0"/>
                <wp:lineTo x="-304" y="535"/>
                <wp:lineTo x="-304" y="28604"/>
                <wp:lineTo x="21549" y="28604"/>
                <wp:lineTo x="21549" y="25663"/>
                <wp:lineTo x="21246" y="21653"/>
                <wp:lineTo x="21246" y="21386"/>
                <wp:lineTo x="21549" y="17376"/>
                <wp:lineTo x="21549" y="4010"/>
                <wp:lineTo x="21246" y="802"/>
                <wp:lineTo x="20942" y="0"/>
                <wp:lineTo x="304"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088_10150713153197198_158503202197_9759752_1114379451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5725" cy="1539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Default="00C965C1" w:rsidP="0066107D">
      <w:pPr>
        <w:spacing w:after="0" w:line="240" w:lineRule="auto"/>
        <w:ind w:left="348"/>
        <w:jc w:val="both"/>
        <w:rPr>
          <w:sz w:val="24"/>
        </w:rPr>
      </w:pPr>
      <w:r>
        <w:rPr>
          <w:noProof/>
          <w:sz w:val="24"/>
        </w:rPr>
        <w:lastRenderedPageBreak/>
        <w:drawing>
          <wp:anchor distT="0" distB="0" distL="114300" distR="114300" simplePos="0" relativeHeight="251699200" behindDoc="1" locked="0" layoutInCell="1" allowOverlap="1" wp14:anchorId="6DF5169A" wp14:editId="6E710602">
            <wp:simplePos x="0" y="0"/>
            <wp:positionH relativeFrom="column">
              <wp:posOffset>2932430</wp:posOffset>
            </wp:positionH>
            <wp:positionV relativeFrom="paragraph">
              <wp:posOffset>-617220</wp:posOffset>
            </wp:positionV>
            <wp:extent cx="842645" cy="952500"/>
            <wp:effectExtent l="19050" t="0" r="0" b="30480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088_10150713153197198_158503202197_9759752_1114379451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2645" cy="95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Pr="000748BD" w:rsidRDefault="000748BD" w:rsidP="0066107D">
      <w:pPr>
        <w:spacing w:after="0" w:line="240" w:lineRule="auto"/>
        <w:ind w:left="348"/>
        <w:jc w:val="both"/>
        <w:rPr>
          <w:b/>
          <w:sz w:val="24"/>
        </w:rPr>
      </w:pPr>
      <w:r w:rsidRPr="000748BD">
        <w:rPr>
          <w:b/>
          <w:sz w:val="24"/>
        </w:rPr>
        <w:t xml:space="preserve">Les </w:t>
      </w:r>
      <w:r w:rsidR="00532A2C">
        <w:rPr>
          <w:b/>
          <w:sz w:val="24"/>
        </w:rPr>
        <w:t>fondements</w:t>
      </w:r>
      <w:r w:rsidRPr="000748BD">
        <w:rPr>
          <w:b/>
          <w:sz w:val="24"/>
        </w:rPr>
        <w:t xml:space="preserve"> du </w:t>
      </w:r>
      <w:r w:rsidR="00532A2C">
        <w:rPr>
          <w:b/>
          <w:sz w:val="24"/>
        </w:rPr>
        <w:t>Défi panneau bleu</w:t>
      </w:r>
    </w:p>
    <w:p w:rsidR="000748BD" w:rsidRDefault="000748BD" w:rsidP="0066107D">
      <w:pPr>
        <w:spacing w:after="0" w:line="240" w:lineRule="auto"/>
        <w:ind w:left="348"/>
        <w:jc w:val="both"/>
        <w:rPr>
          <w:b/>
          <w:sz w:val="24"/>
        </w:rPr>
      </w:pPr>
    </w:p>
    <w:p w:rsidR="002D2D11" w:rsidRPr="000748BD" w:rsidRDefault="002D2D11" w:rsidP="0066107D">
      <w:pPr>
        <w:spacing w:after="0" w:line="240" w:lineRule="auto"/>
        <w:ind w:left="348"/>
        <w:jc w:val="both"/>
        <w:rPr>
          <w:b/>
          <w:sz w:val="24"/>
        </w:rPr>
      </w:pPr>
    </w:p>
    <w:p w:rsidR="000748BD" w:rsidRPr="000748BD" w:rsidRDefault="000748BD" w:rsidP="0066107D">
      <w:pPr>
        <w:spacing w:after="0" w:line="240" w:lineRule="auto"/>
        <w:ind w:left="348"/>
        <w:jc w:val="both"/>
        <w:rPr>
          <w:color w:val="0070C0"/>
          <w:sz w:val="24"/>
        </w:rPr>
      </w:pPr>
      <w:r w:rsidRPr="000748BD">
        <w:rPr>
          <w:color w:val="0070C0"/>
          <w:sz w:val="24"/>
        </w:rPr>
        <w:t>Assurer l’implication citoyenne</w:t>
      </w:r>
    </w:p>
    <w:p w:rsidR="005F2147" w:rsidRDefault="00527304" w:rsidP="0066107D">
      <w:pPr>
        <w:spacing w:after="0" w:line="240" w:lineRule="auto"/>
        <w:ind w:left="348"/>
        <w:jc w:val="both"/>
        <w:rPr>
          <w:sz w:val="24"/>
        </w:rPr>
      </w:pPr>
      <w:r>
        <w:rPr>
          <w:sz w:val="24"/>
        </w:rPr>
        <w:t>C</w:t>
      </w:r>
      <w:r w:rsidR="008E1C23">
        <w:rPr>
          <w:sz w:val="24"/>
        </w:rPr>
        <w:t>e</w:t>
      </w:r>
      <w:r w:rsidR="00F750AF">
        <w:rPr>
          <w:sz w:val="24"/>
        </w:rPr>
        <w:t xml:space="preserve"> projet </w:t>
      </w:r>
      <w:r w:rsidR="005F2147">
        <w:rPr>
          <w:sz w:val="24"/>
        </w:rPr>
        <w:t xml:space="preserve">avait pour </w:t>
      </w:r>
      <w:r w:rsidR="000748BD">
        <w:rPr>
          <w:sz w:val="24"/>
        </w:rPr>
        <w:t xml:space="preserve">premier </w:t>
      </w:r>
      <w:r w:rsidR="005F2147">
        <w:rPr>
          <w:sz w:val="24"/>
        </w:rPr>
        <w:t xml:space="preserve">objectif de solliciter la participation </w:t>
      </w:r>
      <w:r w:rsidR="000748BD">
        <w:rPr>
          <w:sz w:val="24"/>
        </w:rPr>
        <w:t xml:space="preserve">de nos </w:t>
      </w:r>
      <w:r w:rsidR="00C56D59">
        <w:rPr>
          <w:sz w:val="24"/>
        </w:rPr>
        <w:t>membres et</w:t>
      </w:r>
      <w:r w:rsidR="000748BD">
        <w:rPr>
          <w:sz w:val="24"/>
        </w:rPr>
        <w:t xml:space="preserve"> de </w:t>
      </w:r>
      <w:r w:rsidR="005F2147">
        <w:rPr>
          <w:sz w:val="24"/>
        </w:rPr>
        <w:t xml:space="preserve">la population </w:t>
      </w:r>
      <w:r w:rsidR="000748BD">
        <w:rPr>
          <w:sz w:val="24"/>
        </w:rPr>
        <w:t xml:space="preserve">en général </w:t>
      </w:r>
      <w:r w:rsidR="005F2147">
        <w:rPr>
          <w:sz w:val="24"/>
        </w:rPr>
        <w:t xml:space="preserve">afin de pouvoir recenser les endroits où les stationnements réservés étaient identifiés à l’aide des panneaux bleus. </w:t>
      </w:r>
    </w:p>
    <w:p w:rsidR="005F2147" w:rsidRDefault="005F2147" w:rsidP="0066107D">
      <w:pPr>
        <w:spacing w:after="0" w:line="240" w:lineRule="auto"/>
        <w:ind w:left="348"/>
        <w:jc w:val="both"/>
        <w:rPr>
          <w:sz w:val="24"/>
        </w:rPr>
      </w:pPr>
    </w:p>
    <w:p w:rsidR="000748BD" w:rsidRDefault="005F2147" w:rsidP="0066107D">
      <w:pPr>
        <w:spacing w:after="0" w:line="240" w:lineRule="auto"/>
        <w:ind w:left="348"/>
        <w:jc w:val="both"/>
        <w:rPr>
          <w:sz w:val="24"/>
        </w:rPr>
      </w:pPr>
      <w:r>
        <w:rPr>
          <w:sz w:val="24"/>
        </w:rPr>
        <w:t xml:space="preserve">Considérant que notre organisme </w:t>
      </w:r>
      <w:r w:rsidR="000748BD">
        <w:rPr>
          <w:sz w:val="24"/>
        </w:rPr>
        <w:t>ne disposait</w:t>
      </w:r>
      <w:r>
        <w:rPr>
          <w:sz w:val="24"/>
        </w:rPr>
        <w:t xml:space="preserve"> </w:t>
      </w:r>
      <w:r w:rsidR="000748BD">
        <w:rPr>
          <w:sz w:val="24"/>
        </w:rPr>
        <w:t xml:space="preserve">que </w:t>
      </w:r>
      <w:r>
        <w:rPr>
          <w:sz w:val="24"/>
        </w:rPr>
        <w:t>d’une petite équipe d’employés permanents, nous n’étions pas en mesure de faire ce travail alors l’idée de solliciter l’</w:t>
      </w:r>
      <w:r w:rsidR="000748BD">
        <w:rPr>
          <w:sz w:val="24"/>
        </w:rPr>
        <w:t>implication de tous les</w:t>
      </w:r>
      <w:r>
        <w:rPr>
          <w:sz w:val="24"/>
        </w:rPr>
        <w:t xml:space="preserve"> citoyens s’est avérée être une option intéressante</w:t>
      </w:r>
      <w:r w:rsidR="000748BD">
        <w:rPr>
          <w:sz w:val="24"/>
        </w:rPr>
        <w:t xml:space="preserve"> à mettre de l’avant</w:t>
      </w:r>
      <w:r>
        <w:rPr>
          <w:sz w:val="24"/>
        </w:rPr>
        <w:t xml:space="preserve">. </w:t>
      </w:r>
    </w:p>
    <w:p w:rsidR="000748BD" w:rsidRDefault="000748BD" w:rsidP="0066107D">
      <w:pPr>
        <w:spacing w:after="0" w:line="240" w:lineRule="auto"/>
        <w:ind w:left="348"/>
        <w:jc w:val="both"/>
        <w:rPr>
          <w:sz w:val="24"/>
        </w:rPr>
      </w:pPr>
    </w:p>
    <w:p w:rsidR="000748BD" w:rsidRPr="000748BD" w:rsidRDefault="000748BD" w:rsidP="0066107D">
      <w:pPr>
        <w:spacing w:after="0" w:line="240" w:lineRule="auto"/>
        <w:ind w:left="348"/>
        <w:jc w:val="both"/>
        <w:rPr>
          <w:color w:val="0070C0"/>
          <w:sz w:val="24"/>
        </w:rPr>
      </w:pPr>
      <w:r w:rsidRPr="000748BD">
        <w:rPr>
          <w:color w:val="0070C0"/>
          <w:sz w:val="24"/>
        </w:rPr>
        <w:t>Assurer la visibilité du projet</w:t>
      </w:r>
    </w:p>
    <w:p w:rsidR="00793166" w:rsidRDefault="005F2147" w:rsidP="0066107D">
      <w:pPr>
        <w:spacing w:after="0" w:line="240" w:lineRule="auto"/>
        <w:ind w:left="348"/>
        <w:jc w:val="both"/>
        <w:rPr>
          <w:sz w:val="24"/>
        </w:rPr>
      </w:pPr>
      <w:r>
        <w:rPr>
          <w:sz w:val="24"/>
        </w:rPr>
        <w:t xml:space="preserve">Nous avons </w:t>
      </w:r>
      <w:r w:rsidR="002D2D11">
        <w:rPr>
          <w:sz w:val="24"/>
        </w:rPr>
        <w:t>débuté notre projet en élaborant</w:t>
      </w:r>
      <w:r>
        <w:rPr>
          <w:sz w:val="24"/>
        </w:rPr>
        <w:t xml:space="preserve"> un </w:t>
      </w:r>
      <w:r w:rsidR="002D2D11">
        <w:rPr>
          <w:sz w:val="24"/>
        </w:rPr>
        <w:t xml:space="preserve">logo et un texte promotionnel </w:t>
      </w:r>
      <w:r w:rsidR="000748BD">
        <w:rPr>
          <w:sz w:val="24"/>
        </w:rPr>
        <w:t xml:space="preserve">pour </w:t>
      </w:r>
      <w:r w:rsidR="002D2D11">
        <w:rPr>
          <w:sz w:val="24"/>
        </w:rPr>
        <w:t>en faire</w:t>
      </w:r>
      <w:r w:rsidR="000748BD">
        <w:rPr>
          <w:sz w:val="24"/>
        </w:rPr>
        <w:t xml:space="preserve"> connaître </w:t>
      </w:r>
      <w:r w:rsidR="002D2D11">
        <w:rPr>
          <w:sz w:val="24"/>
        </w:rPr>
        <w:t>les objectifs.</w:t>
      </w:r>
      <w:r>
        <w:rPr>
          <w:sz w:val="24"/>
        </w:rPr>
        <w:t xml:space="preserve"> </w:t>
      </w:r>
      <w:r w:rsidR="002D2D11">
        <w:rPr>
          <w:sz w:val="24"/>
        </w:rPr>
        <w:t>N</w:t>
      </w:r>
      <w:r>
        <w:rPr>
          <w:sz w:val="24"/>
        </w:rPr>
        <w:t>ous avons</w:t>
      </w:r>
      <w:r w:rsidR="002D2D11">
        <w:rPr>
          <w:sz w:val="24"/>
        </w:rPr>
        <w:t xml:space="preserve"> par la suite</w:t>
      </w:r>
      <w:r>
        <w:rPr>
          <w:sz w:val="24"/>
        </w:rPr>
        <w:t xml:space="preserve"> utilisés </w:t>
      </w:r>
      <w:r w:rsidR="009F3065">
        <w:rPr>
          <w:sz w:val="24"/>
        </w:rPr>
        <w:t xml:space="preserve">tous </w:t>
      </w:r>
      <w:r>
        <w:rPr>
          <w:sz w:val="24"/>
        </w:rPr>
        <w:t xml:space="preserve">nos contacts pour en faire la promotion. </w:t>
      </w:r>
      <w:r w:rsidR="009F3065">
        <w:rPr>
          <w:sz w:val="24"/>
        </w:rPr>
        <w:t>Ainsi, b</w:t>
      </w:r>
      <w:r>
        <w:rPr>
          <w:sz w:val="24"/>
        </w:rPr>
        <w:t>ulletins municipaux</w:t>
      </w:r>
      <w:r w:rsidR="002D2D11">
        <w:rPr>
          <w:sz w:val="24"/>
        </w:rPr>
        <w:t>, s</w:t>
      </w:r>
      <w:r>
        <w:rPr>
          <w:sz w:val="24"/>
        </w:rPr>
        <w:t xml:space="preserve">ites internet des villes, journal local, élus et représentants des villes ainsi que de nombreux partenaires ont été mis à contribution pour la diffusion de </w:t>
      </w:r>
      <w:r w:rsidR="009F3065">
        <w:rPr>
          <w:sz w:val="24"/>
        </w:rPr>
        <w:t>ce</w:t>
      </w:r>
      <w:r>
        <w:rPr>
          <w:sz w:val="24"/>
        </w:rPr>
        <w:t xml:space="preserve"> projet</w:t>
      </w:r>
      <w:r w:rsidR="009F3065">
        <w:rPr>
          <w:sz w:val="24"/>
        </w:rPr>
        <w:t xml:space="preserve"> qui avait pour objectif ultime d’éliminer la présence de panneaux bleus sur notre territoire</w:t>
      </w:r>
      <w:r>
        <w:rPr>
          <w:sz w:val="24"/>
        </w:rPr>
        <w:t xml:space="preserve">. </w:t>
      </w:r>
    </w:p>
    <w:p w:rsidR="009F3065" w:rsidRDefault="009F3065" w:rsidP="0066107D">
      <w:pPr>
        <w:spacing w:after="0" w:line="240" w:lineRule="auto"/>
        <w:ind w:left="348"/>
        <w:jc w:val="both"/>
        <w:rPr>
          <w:sz w:val="24"/>
        </w:rPr>
      </w:pPr>
    </w:p>
    <w:p w:rsidR="009F3065" w:rsidRDefault="000748BD" w:rsidP="0066107D">
      <w:pPr>
        <w:spacing w:after="0" w:line="240" w:lineRule="auto"/>
        <w:ind w:left="348"/>
        <w:jc w:val="both"/>
        <w:rPr>
          <w:sz w:val="24"/>
        </w:rPr>
      </w:pPr>
      <w:r>
        <w:rPr>
          <w:sz w:val="24"/>
        </w:rPr>
        <w:t>En parallèle</w:t>
      </w:r>
      <w:r w:rsidR="009F3065">
        <w:rPr>
          <w:sz w:val="24"/>
        </w:rPr>
        <w:t xml:space="preserve">, nous avons </w:t>
      </w:r>
      <w:r>
        <w:rPr>
          <w:sz w:val="24"/>
        </w:rPr>
        <w:t xml:space="preserve">également </w:t>
      </w:r>
      <w:r w:rsidR="009F3065">
        <w:rPr>
          <w:sz w:val="24"/>
        </w:rPr>
        <w:t xml:space="preserve">utilisés nos propres médiums de communication </w:t>
      </w:r>
      <w:r w:rsidR="00C56D59">
        <w:rPr>
          <w:sz w:val="24"/>
        </w:rPr>
        <w:t>soient :</w:t>
      </w:r>
      <w:r w:rsidR="009F3065">
        <w:rPr>
          <w:sz w:val="24"/>
        </w:rPr>
        <w:t xml:space="preserve"> notre journal interne, notre site internet et notre page Facebook et ce, en plus de créer une page Facebook uniquement pour ce projet. </w:t>
      </w:r>
      <w:r>
        <w:rPr>
          <w:sz w:val="24"/>
        </w:rPr>
        <w:t>En diversifiant nos sources de diffusion, nous nous sommes ainsi assurés de la grande visibilité de notre projet.</w:t>
      </w:r>
    </w:p>
    <w:p w:rsidR="009F3065" w:rsidRDefault="009F3065" w:rsidP="0066107D">
      <w:pPr>
        <w:spacing w:after="0" w:line="240" w:lineRule="auto"/>
        <w:ind w:left="348"/>
        <w:jc w:val="both"/>
        <w:rPr>
          <w:sz w:val="24"/>
        </w:rPr>
      </w:pPr>
    </w:p>
    <w:p w:rsidR="000748BD" w:rsidRPr="00401793" w:rsidRDefault="000748BD" w:rsidP="0066107D">
      <w:pPr>
        <w:spacing w:after="0" w:line="240" w:lineRule="auto"/>
        <w:ind w:left="348"/>
        <w:jc w:val="both"/>
        <w:rPr>
          <w:color w:val="0070C0"/>
          <w:sz w:val="24"/>
        </w:rPr>
      </w:pPr>
      <w:r w:rsidRPr="00401793">
        <w:rPr>
          <w:color w:val="0070C0"/>
          <w:sz w:val="24"/>
        </w:rPr>
        <w:t>Informer et sensibiliser pour faire changer les choses…</w:t>
      </w:r>
    </w:p>
    <w:p w:rsidR="00793166" w:rsidRDefault="005A522A" w:rsidP="0066107D">
      <w:pPr>
        <w:spacing w:after="0" w:line="240" w:lineRule="auto"/>
        <w:ind w:left="348"/>
        <w:jc w:val="both"/>
        <w:rPr>
          <w:sz w:val="24"/>
        </w:rPr>
      </w:pPr>
      <w:r>
        <w:rPr>
          <w:sz w:val="24"/>
        </w:rPr>
        <w:t>Une fois informés</w:t>
      </w:r>
      <w:r w:rsidR="009F3065">
        <w:rPr>
          <w:sz w:val="24"/>
        </w:rPr>
        <w:t xml:space="preserve"> par les citoyens</w:t>
      </w:r>
      <w:r>
        <w:rPr>
          <w:sz w:val="24"/>
        </w:rPr>
        <w:t>, les employés de notre organisme avaient pour responsabilité de contacter chacun des propriétaires identifiés pour les sensibiliser à l’importance de modifier leur affichage. Dans la mesure où ces derniers acceptaient de se soumettre</w:t>
      </w:r>
      <w:r w:rsidR="007E6326">
        <w:rPr>
          <w:sz w:val="24"/>
        </w:rPr>
        <w:t xml:space="preserve"> à notre demande, l’APHRSO a</w:t>
      </w:r>
      <w:r>
        <w:rPr>
          <w:sz w:val="24"/>
        </w:rPr>
        <w:t xml:space="preserve"> fait le choix</w:t>
      </w:r>
      <w:r w:rsidR="009F3065">
        <w:rPr>
          <w:sz w:val="24"/>
        </w:rPr>
        <w:t>, en guise de remerciements,</w:t>
      </w:r>
      <w:r>
        <w:rPr>
          <w:sz w:val="24"/>
        </w:rPr>
        <w:t xml:space="preserve"> de leur remettre gratuitement le panneau règlementaire à installer. </w:t>
      </w:r>
    </w:p>
    <w:p w:rsidR="00793166" w:rsidRDefault="00793166" w:rsidP="0066107D">
      <w:pPr>
        <w:spacing w:after="0" w:line="240" w:lineRule="auto"/>
        <w:ind w:left="348"/>
        <w:jc w:val="both"/>
        <w:rPr>
          <w:sz w:val="24"/>
        </w:rPr>
      </w:pPr>
    </w:p>
    <w:p w:rsidR="009F3065" w:rsidRDefault="005A522A" w:rsidP="0066107D">
      <w:pPr>
        <w:spacing w:after="0" w:line="240" w:lineRule="auto"/>
        <w:ind w:left="348"/>
        <w:jc w:val="both"/>
        <w:rPr>
          <w:sz w:val="24"/>
        </w:rPr>
      </w:pPr>
      <w:r>
        <w:rPr>
          <w:sz w:val="24"/>
        </w:rPr>
        <w:t>P</w:t>
      </w:r>
      <w:r w:rsidR="007E6326">
        <w:rPr>
          <w:sz w:val="24"/>
        </w:rPr>
        <w:t>o</w:t>
      </w:r>
      <w:r>
        <w:rPr>
          <w:sz w:val="24"/>
        </w:rPr>
        <w:t>ur ceux et celles qui ne disposaient d’aucun panneau pour identifier leur espace</w:t>
      </w:r>
      <w:r w:rsidR="009F3065">
        <w:rPr>
          <w:sz w:val="24"/>
        </w:rPr>
        <w:t xml:space="preserve"> de stationnement réservé à l’usage des personnes handicapées</w:t>
      </w:r>
      <w:r>
        <w:rPr>
          <w:sz w:val="24"/>
        </w:rPr>
        <w:t>, nous leur transmettions les coordonnées de l’endroit où ils pouvaient se procurer</w:t>
      </w:r>
      <w:r w:rsidR="009F3065">
        <w:rPr>
          <w:sz w:val="24"/>
        </w:rPr>
        <w:t xml:space="preserve"> le dit panneau</w:t>
      </w:r>
      <w:r>
        <w:rPr>
          <w:sz w:val="24"/>
        </w:rPr>
        <w:t xml:space="preserve">. </w:t>
      </w:r>
    </w:p>
    <w:p w:rsidR="009F3065" w:rsidRDefault="009F3065" w:rsidP="0066107D">
      <w:pPr>
        <w:spacing w:after="0" w:line="240" w:lineRule="auto"/>
        <w:ind w:left="348"/>
        <w:jc w:val="both"/>
        <w:rPr>
          <w:sz w:val="24"/>
        </w:rPr>
      </w:pPr>
    </w:p>
    <w:p w:rsidR="00793166" w:rsidRDefault="00793166" w:rsidP="0066107D">
      <w:pPr>
        <w:spacing w:after="0" w:line="240" w:lineRule="auto"/>
        <w:ind w:left="348"/>
        <w:jc w:val="both"/>
        <w:rPr>
          <w:sz w:val="24"/>
        </w:rPr>
      </w:pPr>
    </w:p>
    <w:p w:rsidR="00793166" w:rsidRPr="00401793" w:rsidRDefault="00401793" w:rsidP="00401793">
      <w:pPr>
        <w:pBdr>
          <w:top w:val="single" w:sz="4" w:space="1" w:color="auto"/>
          <w:left w:val="single" w:sz="4" w:space="4" w:color="auto"/>
          <w:bottom w:val="single" w:sz="4" w:space="1" w:color="auto"/>
          <w:right w:val="single" w:sz="4" w:space="4" w:color="auto"/>
        </w:pBdr>
        <w:spacing w:after="0" w:line="240" w:lineRule="auto"/>
        <w:ind w:left="348"/>
        <w:jc w:val="both"/>
        <w:rPr>
          <w:i/>
          <w:sz w:val="24"/>
        </w:rPr>
      </w:pPr>
      <w:r w:rsidRPr="00401793">
        <w:rPr>
          <w:i/>
          <w:sz w:val="24"/>
        </w:rPr>
        <w:t xml:space="preserve">Il est à noter que le </w:t>
      </w:r>
      <w:r>
        <w:rPr>
          <w:i/>
          <w:sz w:val="24"/>
        </w:rPr>
        <w:t>D</w:t>
      </w:r>
      <w:r w:rsidRPr="00401793">
        <w:rPr>
          <w:i/>
          <w:sz w:val="24"/>
        </w:rPr>
        <w:t>éfi panneau bleu a été lancé officiellement dans le cadre de la semaine québécoise des personnes handicapées (1</w:t>
      </w:r>
      <w:r w:rsidRPr="00401793">
        <w:rPr>
          <w:i/>
          <w:sz w:val="24"/>
          <w:vertAlign w:val="superscript"/>
        </w:rPr>
        <w:t>er</w:t>
      </w:r>
      <w:r w:rsidRPr="00401793">
        <w:rPr>
          <w:i/>
          <w:sz w:val="24"/>
        </w:rPr>
        <w:t xml:space="preserve"> au 7 juin) et qu’il a pris fin le 3 décembre. </w:t>
      </w:r>
    </w:p>
    <w:p w:rsidR="00793166" w:rsidRDefault="00793166" w:rsidP="0066107D">
      <w:pPr>
        <w:spacing w:after="0" w:line="240" w:lineRule="auto"/>
        <w:ind w:left="348"/>
        <w:jc w:val="both"/>
        <w:rPr>
          <w:sz w:val="24"/>
        </w:rPr>
      </w:pPr>
    </w:p>
    <w:p w:rsidR="00793166" w:rsidRDefault="00793166" w:rsidP="0066107D">
      <w:pPr>
        <w:spacing w:after="0" w:line="240" w:lineRule="auto"/>
        <w:ind w:left="348"/>
        <w:jc w:val="both"/>
        <w:rPr>
          <w:sz w:val="24"/>
        </w:rPr>
      </w:pPr>
    </w:p>
    <w:p w:rsidR="008C4546" w:rsidRPr="00906E07" w:rsidRDefault="00401793" w:rsidP="00906E07">
      <w:pPr>
        <w:spacing w:after="0" w:line="240" w:lineRule="auto"/>
        <w:ind w:left="348"/>
        <w:jc w:val="center"/>
        <w:rPr>
          <w:b/>
          <w:sz w:val="28"/>
        </w:rPr>
      </w:pPr>
      <w:r w:rsidRPr="00906E07">
        <w:rPr>
          <w:b/>
          <w:sz w:val="28"/>
        </w:rPr>
        <w:t>Le bilan de ce projet</w:t>
      </w:r>
    </w:p>
    <w:p w:rsidR="00D12271" w:rsidRPr="00D12271" w:rsidRDefault="006E1304" w:rsidP="0066107D">
      <w:pPr>
        <w:spacing w:after="0" w:line="240" w:lineRule="auto"/>
        <w:ind w:left="348"/>
        <w:jc w:val="both"/>
        <w:rPr>
          <w:b/>
          <w:sz w:val="24"/>
        </w:rPr>
      </w:pPr>
      <w:r>
        <w:rPr>
          <w:b/>
          <w:noProof/>
          <w:sz w:val="24"/>
        </w:rPr>
        <w:drawing>
          <wp:anchor distT="0" distB="0" distL="114300" distR="114300" simplePos="0" relativeHeight="251700224" behindDoc="1" locked="0" layoutInCell="1" allowOverlap="1" wp14:anchorId="5D5B66DA" wp14:editId="1685968F">
            <wp:simplePos x="0" y="0"/>
            <wp:positionH relativeFrom="column">
              <wp:posOffset>2860040</wp:posOffset>
            </wp:positionH>
            <wp:positionV relativeFrom="paragraph">
              <wp:posOffset>156845</wp:posOffset>
            </wp:positionV>
            <wp:extent cx="904875" cy="904875"/>
            <wp:effectExtent l="0" t="0" r="9525" b="0"/>
            <wp:wrapNone/>
            <wp:docPr id="23" name="Image 23" descr="C:\Users\PC\AppData\Local\Microsoft\Windows\Temporary Internet Files\Content.IE5\3G7M63A3\MC900439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Microsoft\Windows\Temporary Internet Files\Content.IE5\3G7M63A3\MC900439824[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09661">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793" w:rsidRDefault="00401793" w:rsidP="0066107D">
      <w:pPr>
        <w:spacing w:after="0" w:line="240" w:lineRule="auto"/>
        <w:ind w:left="348"/>
        <w:jc w:val="both"/>
        <w:rPr>
          <w:sz w:val="24"/>
        </w:rPr>
      </w:pPr>
    </w:p>
    <w:p w:rsidR="00D12271" w:rsidRDefault="00D12271" w:rsidP="0066107D">
      <w:pPr>
        <w:spacing w:after="0" w:line="240" w:lineRule="auto"/>
        <w:ind w:left="348"/>
        <w:jc w:val="both"/>
        <w:rPr>
          <w:sz w:val="24"/>
        </w:rPr>
      </w:pPr>
    </w:p>
    <w:p w:rsidR="00906E07" w:rsidRDefault="00906E07" w:rsidP="0066107D">
      <w:pPr>
        <w:spacing w:after="0" w:line="240" w:lineRule="auto"/>
        <w:ind w:left="348"/>
        <w:jc w:val="both"/>
        <w:rPr>
          <w:color w:val="0070C0"/>
          <w:sz w:val="24"/>
        </w:rPr>
      </w:pPr>
    </w:p>
    <w:p w:rsidR="006E1304" w:rsidRDefault="006E1304" w:rsidP="0066107D">
      <w:pPr>
        <w:spacing w:after="0" w:line="240" w:lineRule="auto"/>
        <w:ind w:left="348"/>
        <w:jc w:val="both"/>
        <w:rPr>
          <w:color w:val="0070C0"/>
          <w:sz w:val="24"/>
        </w:rPr>
      </w:pPr>
    </w:p>
    <w:p w:rsidR="006E1304" w:rsidRDefault="006E1304" w:rsidP="0066107D">
      <w:pPr>
        <w:spacing w:after="0" w:line="240" w:lineRule="auto"/>
        <w:ind w:left="348"/>
        <w:jc w:val="both"/>
        <w:rPr>
          <w:color w:val="0070C0"/>
          <w:sz w:val="24"/>
        </w:rPr>
      </w:pPr>
    </w:p>
    <w:p w:rsidR="00401793" w:rsidRPr="00401793" w:rsidRDefault="00D12271" w:rsidP="0066107D">
      <w:pPr>
        <w:spacing w:after="0" w:line="240" w:lineRule="auto"/>
        <w:ind w:left="348"/>
        <w:jc w:val="both"/>
        <w:rPr>
          <w:color w:val="0070C0"/>
          <w:sz w:val="24"/>
        </w:rPr>
      </w:pPr>
      <w:r>
        <w:rPr>
          <w:color w:val="0070C0"/>
          <w:sz w:val="24"/>
        </w:rPr>
        <w:t>La visibilité du projet et l</w:t>
      </w:r>
      <w:r w:rsidR="00401793" w:rsidRPr="00401793">
        <w:rPr>
          <w:color w:val="0070C0"/>
          <w:sz w:val="24"/>
        </w:rPr>
        <w:t>’implication citoyenne</w:t>
      </w:r>
    </w:p>
    <w:p w:rsidR="00906E07" w:rsidRDefault="00906E07" w:rsidP="0066107D">
      <w:pPr>
        <w:spacing w:after="0" w:line="240" w:lineRule="auto"/>
        <w:ind w:left="348"/>
        <w:jc w:val="both"/>
        <w:rPr>
          <w:sz w:val="24"/>
        </w:rPr>
      </w:pPr>
    </w:p>
    <w:p w:rsidR="00401793" w:rsidRDefault="00401793" w:rsidP="0066107D">
      <w:pPr>
        <w:spacing w:after="0" w:line="240" w:lineRule="auto"/>
        <w:ind w:left="348"/>
        <w:jc w:val="both"/>
        <w:rPr>
          <w:sz w:val="24"/>
        </w:rPr>
      </w:pPr>
      <w:r>
        <w:rPr>
          <w:sz w:val="24"/>
        </w:rPr>
        <w:t>Il fût très intéressant de constater l’engouement d’un grand nombre de personnes face à l’arrivée d’un tel projet. En ce sens, les personnes handicapées de notre territoire ont accueilli très positivement cette initiative et en ont d’ailleurs fait la promotion dans leur milieu. Il en est de même pour de nombreux partenaires et représentants municipaux qui ont eux aussi largement contribué à sa visibilité et à l’atteinte de nos objectifs.</w:t>
      </w:r>
    </w:p>
    <w:p w:rsidR="00401793" w:rsidRDefault="00401793" w:rsidP="0066107D">
      <w:pPr>
        <w:spacing w:after="0" w:line="240" w:lineRule="auto"/>
        <w:ind w:left="348"/>
        <w:jc w:val="both"/>
        <w:rPr>
          <w:sz w:val="24"/>
        </w:rPr>
      </w:pPr>
    </w:p>
    <w:p w:rsidR="008C4546" w:rsidRDefault="00401793" w:rsidP="0066107D">
      <w:pPr>
        <w:spacing w:after="0" w:line="240" w:lineRule="auto"/>
        <w:ind w:left="348"/>
        <w:jc w:val="both"/>
        <w:rPr>
          <w:sz w:val="24"/>
        </w:rPr>
      </w:pPr>
      <w:r>
        <w:rPr>
          <w:sz w:val="24"/>
        </w:rPr>
        <w:t xml:space="preserve">De plus, nous avons été agréablement surpris </w:t>
      </w:r>
      <w:r w:rsidR="00D12271">
        <w:rPr>
          <w:sz w:val="24"/>
        </w:rPr>
        <w:t>d’apprendre que d’autres régions de la Montérégie et d’ailleurs au Québec ont également manifesté un intérêt pour notre projet.</w:t>
      </w:r>
      <w:r>
        <w:rPr>
          <w:sz w:val="24"/>
        </w:rPr>
        <w:t xml:space="preserve"> </w:t>
      </w:r>
    </w:p>
    <w:p w:rsidR="00D12271" w:rsidRDefault="00D12271" w:rsidP="0066107D">
      <w:pPr>
        <w:spacing w:after="0" w:line="240" w:lineRule="auto"/>
        <w:ind w:left="348"/>
        <w:jc w:val="both"/>
        <w:rPr>
          <w:sz w:val="24"/>
        </w:rPr>
      </w:pPr>
    </w:p>
    <w:p w:rsidR="00FC6990" w:rsidRDefault="00D12271" w:rsidP="002A758A">
      <w:pPr>
        <w:spacing w:after="0" w:line="240" w:lineRule="auto"/>
        <w:ind w:left="348"/>
        <w:jc w:val="both"/>
        <w:rPr>
          <w:sz w:val="24"/>
        </w:rPr>
      </w:pPr>
      <w:r>
        <w:rPr>
          <w:sz w:val="24"/>
        </w:rPr>
        <w:t xml:space="preserve">Cela étant dit, nous pouvons donc être satisfaits de la grande visibilité du Défi panneau bleu ainsi que de l’engouement qu’il a suscité. Nous devons </w:t>
      </w:r>
      <w:r w:rsidR="007E6326">
        <w:rPr>
          <w:sz w:val="24"/>
        </w:rPr>
        <w:t>par contre</w:t>
      </w:r>
      <w:r>
        <w:rPr>
          <w:sz w:val="24"/>
        </w:rPr>
        <w:t xml:space="preserve"> admettre que, de façon concrète, la participation des citoyens pour le recensement des panneaux bleus </w:t>
      </w:r>
      <w:r w:rsidR="002A758A">
        <w:rPr>
          <w:sz w:val="24"/>
        </w:rPr>
        <w:t xml:space="preserve">n’a pas été très impressionnante. Notons à cet effet que seuls quelques citoyens se sont véritablement impliqués à recenser les panneaux et à nous informer de leur emplacement. </w:t>
      </w:r>
    </w:p>
    <w:p w:rsidR="00FC6990" w:rsidRDefault="00FC6990" w:rsidP="002A758A">
      <w:pPr>
        <w:spacing w:after="0" w:line="240" w:lineRule="auto"/>
        <w:ind w:left="348"/>
        <w:jc w:val="both"/>
        <w:rPr>
          <w:sz w:val="24"/>
        </w:rPr>
      </w:pPr>
    </w:p>
    <w:p w:rsidR="00D12271" w:rsidRPr="00401793" w:rsidRDefault="002A758A" w:rsidP="002A758A">
      <w:pPr>
        <w:spacing w:after="0" w:line="240" w:lineRule="auto"/>
        <w:ind w:left="348"/>
        <w:jc w:val="both"/>
        <w:rPr>
          <w:sz w:val="24"/>
        </w:rPr>
      </w:pPr>
      <w:r>
        <w:rPr>
          <w:sz w:val="24"/>
        </w:rPr>
        <w:t xml:space="preserve">Leur travail fût </w:t>
      </w:r>
      <w:r w:rsidR="007E6326">
        <w:rPr>
          <w:sz w:val="24"/>
        </w:rPr>
        <w:t xml:space="preserve">néanmoins </w:t>
      </w:r>
      <w:r>
        <w:rPr>
          <w:sz w:val="24"/>
        </w:rPr>
        <w:t xml:space="preserve">très apprécié </w:t>
      </w:r>
      <w:r w:rsidR="00FC6990">
        <w:rPr>
          <w:sz w:val="24"/>
        </w:rPr>
        <w:t>et a incontestablement contribué à soutenir notre projet. Cependant, conscients que ces efforts n’étaient pas suffisants pour atteindre nos objectifs, n</w:t>
      </w:r>
      <w:r>
        <w:rPr>
          <w:sz w:val="24"/>
        </w:rPr>
        <w:t>ous avons dû dégager une employée pour qu’elle puisse périodiquement faire une tournée des différents secteurs.</w:t>
      </w:r>
    </w:p>
    <w:p w:rsidR="00401793" w:rsidRPr="00401793" w:rsidRDefault="00401793"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Pr="00FC6990" w:rsidRDefault="00FC6990" w:rsidP="00FC6990">
      <w:pPr>
        <w:spacing w:after="0" w:line="240" w:lineRule="auto"/>
        <w:ind w:left="348"/>
        <w:jc w:val="both"/>
        <w:rPr>
          <w:color w:val="0070C0"/>
          <w:sz w:val="24"/>
        </w:rPr>
      </w:pPr>
      <w:r w:rsidRPr="00FC6990">
        <w:rPr>
          <w:color w:val="0070C0"/>
          <w:sz w:val="24"/>
        </w:rPr>
        <w:t>Les résultats</w:t>
      </w:r>
      <w:r>
        <w:rPr>
          <w:color w:val="0070C0"/>
          <w:sz w:val="24"/>
        </w:rPr>
        <w:t xml:space="preserve"> concrets</w:t>
      </w:r>
    </w:p>
    <w:p w:rsidR="00906E07" w:rsidRDefault="00FC6990" w:rsidP="0066107D">
      <w:pPr>
        <w:spacing w:after="0" w:line="240" w:lineRule="auto"/>
        <w:ind w:left="348"/>
        <w:jc w:val="both"/>
        <w:rPr>
          <w:sz w:val="24"/>
        </w:rPr>
      </w:pPr>
      <w:r>
        <w:rPr>
          <w:sz w:val="24"/>
        </w:rPr>
        <w:t xml:space="preserve">Quoi qu’il en soit, le bilan que nous pouvons faire de notre Défi panneau bleu s’avère plus que positif dans son ensemble. </w:t>
      </w:r>
    </w:p>
    <w:p w:rsidR="00906E07" w:rsidRDefault="00906E07" w:rsidP="0066107D">
      <w:pPr>
        <w:spacing w:after="0" w:line="240" w:lineRule="auto"/>
        <w:ind w:left="348"/>
        <w:jc w:val="both"/>
        <w:rPr>
          <w:sz w:val="24"/>
        </w:rPr>
      </w:pPr>
    </w:p>
    <w:p w:rsidR="00906E07" w:rsidRDefault="00906E07" w:rsidP="00906E07">
      <w:pPr>
        <w:spacing w:after="0" w:line="240" w:lineRule="auto"/>
        <w:ind w:left="1068"/>
        <w:jc w:val="both"/>
        <w:rPr>
          <w:sz w:val="24"/>
          <w:u w:val="single"/>
        </w:rPr>
      </w:pPr>
      <w:r w:rsidRPr="00906E07">
        <w:rPr>
          <w:sz w:val="24"/>
          <w:u w:val="single"/>
        </w:rPr>
        <w:t>L’ouverture face à la modification de l’affichage</w:t>
      </w:r>
    </w:p>
    <w:p w:rsidR="00906E07" w:rsidRPr="00906E07" w:rsidRDefault="00906E07" w:rsidP="00906E07">
      <w:pPr>
        <w:spacing w:after="0" w:line="240" w:lineRule="auto"/>
        <w:ind w:left="1068"/>
        <w:jc w:val="both"/>
        <w:rPr>
          <w:sz w:val="24"/>
          <w:u w:val="single"/>
        </w:rPr>
      </w:pPr>
    </w:p>
    <w:p w:rsidR="008C4546" w:rsidRDefault="00FC6990" w:rsidP="00906E07">
      <w:pPr>
        <w:pStyle w:val="Paragraphedeliste"/>
        <w:numPr>
          <w:ilvl w:val="0"/>
          <w:numId w:val="5"/>
        </w:numPr>
        <w:spacing w:after="0" w:line="240" w:lineRule="auto"/>
        <w:jc w:val="both"/>
        <w:rPr>
          <w:sz w:val="24"/>
        </w:rPr>
      </w:pPr>
      <w:r w:rsidRPr="00906E07">
        <w:rPr>
          <w:sz w:val="24"/>
        </w:rPr>
        <w:t>Le premier constat que nous pouvons faire est sans contredit la très grande ouverture des propriétaires de commerces ou établissements publics que nous avons rencontrés</w:t>
      </w:r>
      <w:r w:rsidR="00D35F8B">
        <w:rPr>
          <w:sz w:val="24"/>
        </w:rPr>
        <w:t xml:space="preserve"> dans le cadre de ce projet</w:t>
      </w:r>
      <w:r w:rsidRPr="00906E07">
        <w:rPr>
          <w:sz w:val="24"/>
        </w:rPr>
        <w:t xml:space="preserve">. Mise à part quelques-uns d’entre eux qui ont refusé de modifier leur affichage, </w:t>
      </w:r>
      <w:r w:rsidR="00906E07" w:rsidRPr="00906E07">
        <w:rPr>
          <w:sz w:val="24"/>
        </w:rPr>
        <w:t xml:space="preserve">la très grande majorité ont quant à eux acceptés tout naturellement de </w:t>
      </w:r>
      <w:r w:rsidR="00906E07">
        <w:rPr>
          <w:sz w:val="24"/>
        </w:rPr>
        <w:t>le faire</w:t>
      </w:r>
      <w:r w:rsidR="00906E07" w:rsidRPr="00906E07">
        <w:rPr>
          <w:sz w:val="24"/>
        </w:rPr>
        <w:t xml:space="preserve"> et ce, même lorsque la règlementation municipale n’était pas en vigueur.</w:t>
      </w:r>
    </w:p>
    <w:p w:rsidR="008C4546" w:rsidRDefault="008C4546" w:rsidP="0066107D">
      <w:pPr>
        <w:spacing w:after="0" w:line="240" w:lineRule="auto"/>
        <w:ind w:left="348"/>
        <w:jc w:val="both"/>
        <w:rPr>
          <w:sz w:val="24"/>
        </w:rPr>
      </w:pPr>
    </w:p>
    <w:p w:rsidR="008C4546" w:rsidRDefault="00906E07" w:rsidP="00906E07">
      <w:pPr>
        <w:pStyle w:val="Paragraphedeliste"/>
        <w:numPr>
          <w:ilvl w:val="0"/>
          <w:numId w:val="5"/>
        </w:numPr>
        <w:spacing w:after="0" w:line="240" w:lineRule="auto"/>
        <w:jc w:val="both"/>
        <w:rPr>
          <w:sz w:val="24"/>
        </w:rPr>
      </w:pPr>
      <w:r w:rsidRPr="00906E07">
        <w:rPr>
          <w:sz w:val="24"/>
        </w:rPr>
        <w:t xml:space="preserve">Nous avons ainsi </w:t>
      </w:r>
      <w:r>
        <w:rPr>
          <w:sz w:val="24"/>
        </w:rPr>
        <w:t xml:space="preserve">pu </w:t>
      </w:r>
      <w:r w:rsidR="00DA3DD7">
        <w:rPr>
          <w:sz w:val="24"/>
        </w:rPr>
        <w:t xml:space="preserve">éliminer une centaine de panneaux bleus </w:t>
      </w:r>
      <w:r>
        <w:rPr>
          <w:sz w:val="24"/>
        </w:rPr>
        <w:t xml:space="preserve">sur l’ensemble de notre territoire </w:t>
      </w:r>
      <w:r w:rsidR="00DA3DD7">
        <w:rPr>
          <w:sz w:val="24"/>
        </w:rPr>
        <w:t xml:space="preserve">en remettant gratuitement les panneaux P-150 </w:t>
      </w:r>
      <w:r>
        <w:rPr>
          <w:sz w:val="24"/>
        </w:rPr>
        <w:t>ce qui, dépasse largement les prévisions que nous avions effectuées au tout début du projet.</w:t>
      </w:r>
    </w:p>
    <w:p w:rsidR="00906E07" w:rsidRDefault="00906E07" w:rsidP="00906E07">
      <w:pPr>
        <w:spacing w:after="0" w:line="240" w:lineRule="auto"/>
        <w:jc w:val="both"/>
        <w:rPr>
          <w:sz w:val="24"/>
        </w:rPr>
      </w:pPr>
    </w:p>
    <w:p w:rsidR="00906E07" w:rsidRPr="00906E07" w:rsidRDefault="00906E07" w:rsidP="00906E07">
      <w:pPr>
        <w:pStyle w:val="Paragraphedeliste"/>
        <w:numPr>
          <w:ilvl w:val="0"/>
          <w:numId w:val="5"/>
        </w:numPr>
        <w:spacing w:after="0" w:line="240" w:lineRule="auto"/>
        <w:jc w:val="both"/>
        <w:rPr>
          <w:sz w:val="24"/>
        </w:rPr>
      </w:pPr>
      <w:r>
        <w:rPr>
          <w:sz w:val="24"/>
        </w:rPr>
        <w:t xml:space="preserve">De </w:t>
      </w:r>
      <w:r w:rsidR="00DA3DD7">
        <w:rPr>
          <w:sz w:val="24"/>
        </w:rPr>
        <w:t>plus, le D</w:t>
      </w:r>
      <w:r>
        <w:rPr>
          <w:sz w:val="24"/>
        </w:rPr>
        <w:t xml:space="preserve">éfi panneau bleu a </w:t>
      </w:r>
      <w:r w:rsidR="00DA3DD7">
        <w:rPr>
          <w:sz w:val="24"/>
        </w:rPr>
        <w:t xml:space="preserve">également </w:t>
      </w:r>
      <w:r>
        <w:rPr>
          <w:sz w:val="24"/>
        </w:rPr>
        <w:t>permis l’ajout de panneau</w:t>
      </w:r>
      <w:r w:rsidR="00DA3DD7">
        <w:rPr>
          <w:sz w:val="24"/>
        </w:rPr>
        <w:t>x</w:t>
      </w:r>
      <w:r>
        <w:rPr>
          <w:sz w:val="24"/>
        </w:rPr>
        <w:t xml:space="preserve"> règlementaire</w:t>
      </w:r>
      <w:r w:rsidR="00DA3DD7">
        <w:rPr>
          <w:sz w:val="24"/>
        </w:rPr>
        <w:t>s</w:t>
      </w:r>
      <w:r>
        <w:rPr>
          <w:sz w:val="24"/>
        </w:rPr>
        <w:t xml:space="preserve"> </w:t>
      </w:r>
      <w:r w:rsidR="00DA3DD7">
        <w:rPr>
          <w:sz w:val="24"/>
        </w:rPr>
        <w:t xml:space="preserve">additionnels </w:t>
      </w:r>
      <w:r w:rsidR="003C19FF">
        <w:rPr>
          <w:sz w:val="24"/>
        </w:rPr>
        <w:t xml:space="preserve">sur notre territoire </w:t>
      </w:r>
      <w:r w:rsidR="000169EC">
        <w:rPr>
          <w:sz w:val="24"/>
        </w:rPr>
        <w:t>car plusieurs commerçants</w:t>
      </w:r>
      <w:r w:rsidR="00DA3DD7">
        <w:rPr>
          <w:sz w:val="24"/>
        </w:rPr>
        <w:t xml:space="preserve"> </w:t>
      </w:r>
      <w:r w:rsidR="003C19FF">
        <w:rPr>
          <w:sz w:val="24"/>
        </w:rPr>
        <w:t xml:space="preserve">ont fait le choix, grâce à la visibilité de notre projet, </w:t>
      </w:r>
      <w:r w:rsidR="00DA3DD7">
        <w:rPr>
          <w:sz w:val="24"/>
        </w:rPr>
        <w:t>d’ajouter un panneau qui était auparavant absent</w:t>
      </w:r>
      <w:r w:rsidR="003C19FF">
        <w:rPr>
          <w:sz w:val="24"/>
        </w:rPr>
        <w:t>.</w:t>
      </w:r>
      <w:r w:rsidR="00DA3DD7">
        <w:rPr>
          <w:sz w:val="24"/>
        </w:rPr>
        <w:t xml:space="preserve"> </w:t>
      </w:r>
    </w:p>
    <w:p w:rsidR="008C4546" w:rsidRDefault="008C4546" w:rsidP="0066107D">
      <w:pPr>
        <w:spacing w:after="0" w:line="240" w:lineRule="auto"/>
        <w:ind w:left="348"/>
        <w:jc w:val="both"/>
        <w:rPr>
          <w:sz w:val="24"/>
        </w:rPr>
      </w:pPr>
    </w:p>
    <w:p w:rsidR="00D10AEF" w:rsidRDefault="00A86396" w:rsidP="00A86396">
      <w:pPr>
        <w:pStyle w:val="Paragraphedeliste"/>
        <w:numPr>
          <w:ilvl w:val="0"/>
          <w:numId w:val="5"/>
        </w:numPr>
        <w:spacing w:after="0" w:line="240" w:lineRule="auto"/>
        <w:jc w:val="both"/>
        <w:rPr>
          <w:sz w:val="24"/>
        </w:rPr>
      </w:pPr>
      <w:r w:rsidRPr="00A86396">
        <w:rPr>
          <w:sz w:val="24"/>
        </w:rPr>
        <w:t>Au total, nous avons interpellé près d’une soixantaine de commerçants.</w:t>
      </w:r>
      <w:r>
        <w:rPr>
          <w:sz w:val="24"/>
        </w:rPr>
        <w:t xml:space="preserve"> De ce nombre, seulement 2 </w:t>
      </w:r>
      <w:r w:rsidR="00203ED6">
        <w:rPr>
          <w:sz w:val="24"/>
        </w:rPr>
        <w:t xml:space="preserve">ont catégoriquement </w:t>
      </w:r>
      <w:r>
        <w:rPr>
          <w:sz w:val="24"/>
        </w:rPr>
        <w:t>refusé de modifier leur affichage</w:t>
      </w:r>
      <w:r w:rsidR="00203ED6">
        <w:rPr>
          <w:sz w:val="24"/>
        </w:rPr>
        <w:t xml:space="preserve"> alors que tous les autres ont gentiment acceptés</w:t>
      </w:r>
      <w:r>
        <w:rPr>
          <w:sz w:val="24"/>
        </w:rPr>
        <w:t xml:space="preserve">. </w:t>
      </w:r>
    </w:p>
    <w:p w:rsidR="00D10AEF" w:rsidRPr="00D10AEF" w:rsidRDefault="00D10AEF" w:rsidP="00D10AEF">
      <w:pPr>
        <w:pStyle w:val="Paragraphedeliste"/>
        <w:rPr>
          <w:sz w:val="24"/>
        </w:rPr>
      </w:pPr>
    </w:p>
    <w:p w:rsidR="00D10AEF" w:rsidRDefault="00D10AEF" w:rsidP="00A86396">
      <w:pPr>
        <w:pStyle w:val="Paragraphedeliste"/>
        <w:numPr>
          <w:ilvl w:val="0"/>
          <w:numId w:val="5"/>
        </w:numPr>
        <w:spacing w:after="0" w:line="240" w:lineRule="auto"/>
        <w:jc w:val="both"/>
        <w:rPr>
          <w:sz w:val="24"/>
        </w:rPr>
      </w:pPr>
      <w:r>
        <w:rPr>
          <w:sz w:val="24"/>
        </w:rPr>
        <w:t xml:space="preserve">Voici en </w:t>
      </w:r>
      <w:r w:rsidR="00203ED6">
        <w:rPr>
          <w:sz w:val="24"/>
        </w:rPr>
        <w:t xml:space="preserve">pourcentage </w:t>
      </w:r>
      <w:r>
        <w:rPr>
          <w:sz w:val="24"/>
        </w:rPr>
        <w:t>les</w:t>
      </w:r>
      <w:r w:rsidR="00203ED6">
        <w:rPr>
          <w:sz w:val="24"/>
        </w:rPr>
        <w:t xml:space="preserve"> panneaux remis dans chacune des municipalités. </w:t>
      </w:r>
    </w:p>
    <w:p w:rsidR="00D10AEF" w:rsidRPr="00D10AEF" w:rsidRDefault="00D10AEF" w:rsidP="00D10AEF">
      <w:pPr>
        <w:pStyle w:val="Paragraphedeliste"/>
        <w:rPr>
          <w:sz w:val="24"/>
        </w:rPr>
      </w:pPr>
      <w:r w:rsidRPr="005514FF">
        <w:rPr>
          <w:noProof/>
          <w:sz w:val="40"/>
          <w:szCs w:val="40"/>
        </w:rPr>
        <w:drawing>
          <wp:anchor distT="0" distB="0" distL="114300" distR="114300" simplePos="0" relativeHeight="251715584" behindDoc="0" locked="0" layoutInCell="1" allowOverlap="1" wp14:anchorId="06564449" wp14:editId="36864F74">
            <wp:simplePos x="0" y="0"/>
            <wp:positionH relativeFrom="margin">
              <wp:posOffset>502920</wp:posOffset>
            </wp:positionH>
            <wp:positionV relativeFrom="margin">
              <wp:posOffset>3029585</wp:posOffset>
            </wp:positionV>
            <wp:extent cx="6042660" cy="3947160"/>
            <wp:effectExtent l="0" t="0" r="0" b="0"/>
            <wp:wrapSquare wrapText="bothSides"/>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454B77" w:rsidRDefault="00203ED6" w:rsidP="00A86396">
      <w:pPr>
        <w:pStyle w:val="Paragraphedeliste"/>
        <w:numPr>
          <w:ilvl w:val="0"/>
          <w:numId w:val="5"/>
        </w:numPr>
        <w:spacing w:after="0" w:line="240" w:lineRule="auto"/>
        <w:jc w:val="both"/>
        <w:rPr>
          <w:sz w:val="24"/>
        </w:rPr>
      </w:pPr>
      <w:r>
        <w:rPr>
          <w:sz w:val="24"/>
        </w:rPr>
        <w:t xml:space="preserve"> </w:t>
      </w:r>
    </w:p>
    <w:p w:rsidR="00454B77" w:rsidRDefault="00454B77"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D10AEF" w:rsidRDefault="00D10AEF" w:rsidP="00454B77">
      <w:pPr>
        <w:pStyle w:val="Paragraphedeliste"/>
        <w:rPr>
          <w:sz w:val="24"/>
        </w:rPr>
      </w:pPr>
    </w:p>
    <w:p w:rsidR="00A86396" w:rsidRDefault="00203ED6" w:rsidP="00A86396">
      <w:pPr>
        <w:spacing w:after="0" w:line="240" w:lineRule="auto"/>
        <w:jc w:val="both"/>
        <w:rPr>
          <w:sz w:val="24"/>
        </w:rPr>
      </w:pPr>
      <w:r>
        <w:rPr>
          <w:noProof/>
          <w:sz w:val="24"/>
        </w:rPr>
        <w:drawing>
          <wp:inline distT="0" distB="0" distL="0" distR="0" wp14:anchorId="4DCFD69C">
            <wp:extent cx="6858635" cy="37338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635" cy="373380"/>
                    </a:xfrm>
                    <a:prstGeom prst="rect">
                      <a:avLst/>
                    </a:prstGeom>
                    <a:noFill/>
                  </pic:spPr>
                </pic:pic>
              </a:graphicData>
            </a:graphic>
          </wp:inline>
        </w:drawing>
      </w:r>
    </w:p>
    <w:p w:rsidR="00A86396" w:rsidRDefault="00A86396" w:rsidP="00A86396">
      <w:pPr>
        <w:spacing w:after="0" w:line="240" w:lineRule="auto"/>
        <w:jc w:val="both"/>
        <w:rPr>
          <w:sz w:val="24"/>
        </w:rPr>
      </w:pPr>
    </w:p>
    <w:p w:rsidR="00A86396" w:rsidRDefault="00A86396" w:rsidP="00A86396">
      <w:pPr>
        <w:spacing w:after="0" w:line="240" w:lineRule="auto"/>
        <w:jc w:val="both"/>
        <w:rPr>
          <w:sz w:val="24"/>
        </w:rPr>
      </w:pPr>
    </w:p>
    <w:p w:rsidR="00A86396" w:rsidRDefault="00A86396" w:rsidP="00A86396">
      <w:pPr>
        <w:spacing w:after="0" w:line="240" w:lineRule="auto"/>
        <w:jc w:val="both"/>
        <w:rPr>
          <w:sz w:val="24"/>
        </w:rPr>
      </w:pPr>
    </w:p>
    <w:p w:rsidR="00D10AEF" w:rsidRPr="00A86396" w:rsidRDefault="00D10AEF" w:rsidP="00A86396">
      <w:pPr>
        <w:spacing w:after="0" w:line="240" w:lineRule="auto"/>
        <w:jc w:val="both"/>
        <w:rPr>
          <w:sz w:val="24"/>
        </w:rPr>
      </w:pPr>
    </w:p>
    <w:p w:rsidR="00A86396" w:rsidRDefault="00A86396" w:rsidP="0066107D">
      <w:pPr>
        <w:spacing w:after="0" w:line="240" w:lineRule="auto"/>
        <w:ind w:left="348"/>
        <w:jc w:val="both"/>
        <w:rPr>
          <w:sz w:val="24"/>
        </w:rPr>
      </w:pPr>
    </w:p>
    <w:p w:rsidR="00B556FA" w:rsidRPr="00B556FA" w:rsidRDefault="00B556FA" w:rsidP="00B556FA">
      <w:pPr>
        <w:pBdr>
          <w:top w:val="single" w:sz="4" w:space="1" w:color="auto"/>
          <w:left w:val="single" w:sz="4" w:space="4" w:color="auto"/>
          <w:bottom w:val="single" w:sz="4" w:space="1" w:color="auto"/>
          <w:right w:val="single" w:sz="4" w:space="4" w:color="auto"/>
        </w:pBdr>
        <w:spacing w:after="0" w:line="240" w:lineRule="auto"/>
        <w:ind w:left="348"/>
        <w:jc w:val="both"/>
        <w:rPr>
          <w:i/>
          <w:sz w:val="24"/>
        </w:rPr>
      </w:pPr>
      <w:r w:rsidRPr="00B556FA">
        <w:rPr>
          <w:i/>
          <w:sz w:val="24"/>
        </w:rPr>
        <w:t>Nous ne pouvons donc affirmer hors de tout doute avoir réussi à éliminer tous les panneaux bleus</w:t>
      </w:r>
      <w:r>
        <w:rPr>
          <w:i/>
          <w:sz w:val="24"/>
        </w:rPr>
        <w:t xml:space="preserve"> existants</w:t>
      </w:r>
      <w:r w:rsidR="00C56D59">
        <w:rPr>
          <w:i/>
          <w:sz w:val="24"/>
        </w:rPr>
        <w:t>,</w:t>
      </w:r>
      <w:r w:rsidRPr="00B556FA">
        <w:rPr>
          <w:i/>
          <w:sz w:val="24"/>
        </w:rPr>
        <w:t xml:space="preserve"> mais notre projet a sans contredit permis d’en faire disparaitre la très grande majorité.</w:t>
      </w:r>
    </w:p>
    <w:p w:rsidR="00B556FA" w:rsidRPr="00B556FA" w:rsidRDefault="00B556FA" w:rsidP="0066107D">
      <w:pPr>
        <w:spacing w:after="0" w:line="240" w:lineRule="auto"/>
        <w:ind w:left="348"/>
        <w:jc w:val="both"/>
        <w:rPr>
          <w:i/>
          <w:sz w:val="24"/>
        </w:rPr>
      </w:pPr>
    </w:p>
    <w:p w:rsidR="00B556FA" w:rsidRDefault="00B556FA"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203ED6" w:rsidRDefault="00203ED6" w:rsidP="0066107D">
      <w:pPr>
        <w:spacing w:after="0" w:line="240" w:lineRule="auto"/>
        <w:ind w:left="348"/>
        <w:jc w:val="both"/>
        <w:rPr>
          <w:color w:val="0070C0"/>
          <w:sz w:val="24"/>
        </w:rPr>
      </w:pPr>
    </w:p>
    <w:p w:rsidR="008C4546" w:rsidRPr="00B556FA" w:rsidRDefault="00B556FA" w:rsidP="0066107D">
      <w:pPr>
        <w:spacing w:after="0" w:line="240" w:lineRule="auto"/>
        <w:ind w:left="348"/>
        <w:jc w:val="both"/>
        <w:rPr>
          <w:color w:val="0070C0"/>
          <w:sz w:val="24"/>
        </w:rPr>
      </w:pPr>
      <w:r w:rsidRPr="00B556FA">
        <w:rPr>
          <w:color w:val="0070C0"/>
          <w:sz w:val="24"/>
        </w:rPr>
        <w:t>En parallèle…</w:t>
      </w:r>
    </w:p>
    <w:p w:rsidR="00B556FA" w:rsidRDefault="00B556FA" w:rsidP="0066107D">
      <w:pPr>
        <w:spacing w:after="0" w:line="240" w:lineRule="auto"/>
        <w:ind w:left="348"/>
        <w:jc w:val="both"/>
        <w:rPr>
          <w:sz w:val="24"/>
        </w:rPr>
      </w:pPr>
    </w:p>
    <w:p w:rsidR="008C4546" w:rsidRDefault="00B556FA" w:rsidP="00B556FA">
      <w:pPr>
        <w:spacing w:after="0" w:line="240" w:lineRule="auto"/>
        <w:ind w:left="348"/>
        <w:jc w:val="both"/>
        <w:rPr>
          <w:sz w:val="24"/>
        </w:rPr>
      </w:pPr>
      <w:r w:rsidRPr="00B556FA">
        <w:rPr>
          <w:sz w:val="24"/>
        </w:rPr>
        <w:t xml:space="preserve">L’APHRSO a poursuivi son travail de collaboration </w:t>
      </w:r>
      <w:r w:rsidR="00BB055C" w:rsidRPr="00B556FA">
        <w:rPr>
          <w:sz w:val="24"/>
        </w:rPr>
        <w:t xml:space="preserve">en 2012 </w:t>
      </w:r>
      <w:r w:rsidRPr="00B556FA">
        <w:rPr>
          <w:sz w:val="24"/>
        </w:rPr>
        <w:t xml:space="preserve">avec les 4 </w:t>
      </w:r>
      <w:r w:rsidR="00C56D59" w:rsidRPr="00B556FA">
        <w:rPr>
          <w:sz w:val="24"/>
        </w:rPr>
        <w:t>municipalités n’ayant</w:t>
      </w:r>
      <w:r w:rsidRPr="00B556FA">
        <w:rPr>
          <w:sz w:val="24"/>
        </w:rPr>
        <w:t xml:space="preserve"> pas de règlementation </w:t>
      </w:r>
      <w:r w:rsidR="00C965C1">
        <w:rPr>
          <w:sz w:val="24"/>
        </w:rPr>
        <w:t>quant à l’affichage</w:t>
      </w:r>
      <w:r>
        <w:rPr>
          <w:sz w:val="24"/>
        </w:rPr>
        <w:t xml:space="preserve">. </w:t>
      </w:r>
      <w:r w:rsidR="00BB055C">
        <w:rPr>
          <w:sz w:val="24"/>
        </w:rPr>
        <w:t>Nous avons d’ailleurs obtenus des résultats forts appréciables puisque :</w:t>
      </w:r>
    </w:p>
    <w:p w:rsidR="00BB055C" w:rsidRDefault="00BB055C" w:rsidP="00B556FA">
      <w:pPr>
        <w:spacing w:after="0" w:line="240" w:lineRule="auto"/>
        <w:ind w:left="348"/>
        <w:jc w:val="both"/>
        <w:rPr>
          <w:sz w:val="24"/>
        </w:rPr>
      </w:pPr>
    </w:p>
    <w:p w:rsidR="00BB055C" w:rsidRDefault="00BB055C" w:rsidP="00BB055C">
      <w:pPr>
        <w:pStyle w:val="Paragraphedeliste"/>
        <w:numPr>
          <w:ilvl w:val="0"/>
          <w:numId w:val="7"/>
        </w:numPr>
        <w:spacing w:after="0" w:line="240" w:lineRule="auto"/>
        <w:jc w:val="both"/>
        <w:rPr>
          <w:sz w:val="24"/>
        </w:rPr>
      </w:pPr>
      <w:r>
        <w:rPr>
          <w:sz w:val="24"/>
        </w:rPr>
        <w:t xml:space="preserve">La ville de La Prairie a modifié sa </w:t>
      </w:r>
      <w:r w:rsidR="00C56D59">
        <w:rPr>
          <w:sz w:val="24"/>
        </w:rPr>
        <w:t>réglementation ;</w:t>
      </w:r>
    </w:p>
    <w:p w:rsidR="00BB055C" w:rsidRPr="00BB055C" w:rsidRDefault="00BB055C" w:rsidP="00BB055C">
      <w:pPr>
        <w:pStyle w:val="Paragraphedeliste"/>
        <w:numPr>
          <w:ilvl w:val="0"/>
          <w:numId w:val="7"/>
        </w:numPr>
        <w:spacing w:after="0" w:line="240" w:lineRule="auto"/>
        <w:jc w:val="both"/>
        <w:rPr>
          <w:sz w:val="24"/>
        </w:rPr>
      </w:pPr>
      <w:r>
        <w:rPr>
          <w:sz w:val="24"/>
        </w:rPr>
        <w:t xml:space="preserve">La ville de Saint-Constant ainsi que les municipalités de Saint-Mathieu et de Saint-Philippe iront également de l’avant dans ce dossier. Nous avons d’ailleurs obtenu confirmation que chacune d’elle devrait faire adopter sa règlementation au courant de l’année 2013. </w:t>
      </w:r>
    </w:p>
    <w:p w:rsidR="008C4546" w:rsidRDefault="008C4546"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BB055C" w:rsidRDefault="00532C4D" w:rsidP="0066107D">
      <w:pPr>
        <w:spacing w:after="0" w:line="240" w:lineRule="auto"/>
        <w:ind w:left="348"/>
        <w:jc w:val="both"/>
        <w:rPr>
          <w:sz w:val="24"/>
        </w:rPr>
      </w:pPr>
      <w:r>
        <w:rPr>
          <w:sz w:val="24"/>
        </w:rPr>
        <w:t xml:space="preserve">Nous pourrons donc officiellement dire en </w:t>
      </w:r>
      <w:r w:rsidR="00C56D59">
        <w:rPr>
          <w:sz w:val="24"/>
        </w:rPr>
        <w:t>2013 :</w:t>
      </w:r>
      <w:r>
        <w:rPr>
          <w:sz w:val="24"/>
        </w:rPr>
        <w:t xml:space="preserve"> Mission accomplie puisque l’ensemble de notre territoire disposera d’une réglementation uniforme dans chacune de ces villes ce qui, assurera le respect des espaces de stationnement réservés à l’usage des personnes handicapées et dans le cas contraire, facilitera grandement le travail de la Régie de police qui pourra </w:t>
      </w:r>
      <w:r w:rsidR="00422D05">
        <w:rPr>
          <w:sz w:val="24"/>
        </w:rPr>
        <w:t xml:space="preserve">alors </w:t>
      </w:r>
      <w:r>
        <w:rPr>
          <w:sz w:val="24"/>
        </w:rPr>
        <w:t>émettre des constats d’infraction.</w:t>
      </w:r>
    </w:p>
    <w:p w:rsidR="00532C4D" w:rsidRDefault="00532C4D" w:rsidP="0066107D">
      <w:pPr>
        <w:spacing w:after="0" w:line="240" w:lineRule="auto"/>
        <w:ind w:left="348"/>
        <w:jc w:val="both"/>
        <w:rPr>
          <w:sz w:val="24"/>
        </w:rPr>
      </w:pPr>
    </w:p>
    <w:p w:rsidR="00532C4D" w:rsidRDefault="00532C4D"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422D05" w:rsidRDefault="00422D05" w:rsidP="0066107D">
      <w:pPr>
        <w:spacing w:after="0" w:line="240" w:lineRule="auto"/>
        <w:ind w:left="348"/>
        <w:jc w:val="both"/>
        <w:rPr>
          <w:sz w:val="24"/>
        </w:rPr>
      </w:pPr>
    </w:p>
    <w:p w:rsidR="006E1304" w:rsidRDefault="006E1304"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BB055C" w:rsidRPr="00BB055C" w:rsidRDefault="00BB055C" w:rsidP="0066107D">
      <w:pPr>
        <w:spacing w:after="0" w:line="240" w:lineRule="auto"/>
        <w:ind w:left="348"/>
        <w:jc w:val="both"/>
        <w:rPr>
          <w:b/>
          <w:sz w:val="24"/>
        </w:rPr>
      </w:pPr>
      <w:r w:rsidRPr="00BB055C">
        <w:rPr>
          <w:b/>
          <w:sz w:val="24"/>
        </w:rPr>
        <w:t>En conclusion</w:t>
      </w:r>
    </w:p>
    <w:p w:rsidR="00BB055C" w:rsidRDefault="00BB055C" w:rsidP="0066107D">
      <w:pPr>
        <w:spacing w:after="0" w:line="240" w:lineRule="auto"/>
        <w:ind w:left="348"/>
        <w:jc w:val="both"/>
        <w:rPr>
          <w:sz w:val="24"/>
        </w:rPr>
      </w:pPr>
    </w:p>
    <w:p w:rsidR="001553CD" w:rsidRDefault="00BB055C" w:rsidP="0066107D">
      <w:pPr>
        <w:spacing w:after="0" w:line="240" w:lineRule="auto"/>
        <w:ind w:left="348"/>
        <w:jc w:val="both"/>
        <w:rPr>
          <w:sz w:val="24"/>
        </w:rPr>
      </w:pPr>
      <w:r>
        <w:rPr>
          <w:sz w:val="24"/>
        </w:rPr>
        <w:t xml:space="preserve">Nous pouvons conclure </w:t>
      </w:r>
      <w:r w:rsidR="00422D05">
        <w:rPr>
          <w:sz w:val="24"/>
        </w:rPr>
        <w:t xml:space="preserve">à l’effet </w:t>
      </w:r>
      <w:r>
        <w:rPr>
          <w:sz w:val="24"/>
        </w:rPr>
        <w:t>que chacune des actions que nous avons posées tout au long de ces années o</w:t>
      </w:r>
      <w:r w:rsidR="00532C4D">
        <w:rPr>
          <w:sz w:val="24"/>
        </w:rPr>
        <w:t xml:space="preserve">nt sans aucun doute </w:t>
      </w:r>
      <w:r w:rsidR="00422D05">
        <w:rPr>
          <w:sz w:val="24"/>
        </w:rPr>
        <w:t>contribué à</w:t>
      </w:r>
      <w:r w:rsidR="00532C4D">
        <w:rPr>
          <w:sz w:val="24"/>
        </w:rPr>
        <w:t xml:space="preserve"> </w:t>
      </w:r>
      <w:r>
        <w:rPr>
          <w:sz w:val="24"/>
        </w:rPr>
        <w:t xml:space="preserve">l’atteinte des résultats </w:t>
      </w:r>
      <w:r w:rsidR="00532C4D">
        <w:rPr>
          <w:sz w:val="24"/>
        </w:rPr>
        <w:t>que nous avons obtenus jusqu’à présent</w:t>
      </w:r>
      <w:r>
        <w:rPr>
          <w:sz w:val="24"/>
        </w:rPr>
        <w:t xml:space="preserve">. </w:t>
      </w:r>
      <w:r w:rsidR="00532C4D">
        <w:rPr>
          <w:sz w:val="24"/>
        </w:rPr>
        <w:t>N</w:t>
      </w:r>
      <w:r w:rsidR="00466DAC">
        <w:rPr>
          <w:sz w:val="24"/>
        </w:rPr>
        <w:t xml:space="preserve">ous </w:t>
      </w:r>
      <w:r w:rsidR="00532C4D">
        <w:rPr>
          <w:sz w:val="24"/>
        </w:rPr>
        <w:t xml:space="preserve">croyons cependant que ce résultat vient principalement du fait que nous avons </w:t>
      </w:r>
      <w:r w:rsidR="00290FF5">
        <w:rPr>
          <w:sz w:val="24"/>
        </w:rPr>
        <w:t>œuvré</w:t>
      </w:r>
      <w:r w:rsidR="00532C4D">
        <w:rPr>
          <w:sz w:val="24"/>
        </w:rPr>
        <w:t xml:space="preserve"> </w:t>
      </w:r>
      <w:r w:rsidR="001553CD">
        <w:rPr>
          <w:sz w:val="24"/>
        </w:rPr>
        <w:t>à</w:t>
      </w:r>
      <w:r w:rsidR="00532C4D">
        <w:rPr>
          <w:sz w:val="24"/>
        </w:rPr>
        <w:t xml:space="preserve"> plusieurs niveaux en même temps </w:t>
      </w:r>
      <w:r w:rsidR="00422D05">
        <w:rPr>
          <w:sz w:val="24"/>
        </w:rPr>
        <w:t>d</w:t>
      </w:r>
      <w:r w:rsidR="00532C4D">
        <w:rPr>
          <w:sz w:val="24"/>
        </w:rPr>
        <w:t>ans ce dossier.</w:t>
      </w:r>
    </w:p>
    <w:p w:rsidR="001553CD" w:rsidRDefault="001553CD" w:rsidP="0066107D">
      <w:pPr>
        <w:spacing w:after="0" w:line="240" w:lineRule="auto"/>
        <w:ind w:left="348"/>
        <w:jc w:val="both"/>
        <w:rPr>
          <w:sz w:val="24"/>
        </w:rPr>
      </w:pPr>
    </w:p>
    <w:p w:rsidR="00422D05" w:rsidRDefault="00422D05" w:rsidP="0066107D">
      <w:pPr>
        <w:spacing w:after="0" w:line="240" w:lineRule="auto"/>
        <w:ind w:left="348"/>
        <w:jc w:val="both"/>
        <w:rPr>
          <w:sz w:val="24"/>
        </w:rPr>
      </w:pPr>
      <w:r>
        <w:rPr>
          <w:sz w:val="24"/>
        </w:rPr>
        <w:t xml:space="preserve">De plus, nous sommes convaincus aujourd’hui de l’importance des activités de sensibilisation pour que </w:t>
      </w:r>
      <w:r w:rsidR="001553CD">
        <w:rPr>
          <w:sz w:val="24"/>
        </w:rPr>
        <w:t>l’ensemble de la population soi</w:t>
      </w:r>
      <w:r>
        <w:rPr>
          <w:sz w:val="24"/>
        </w:rPr>
        <w:t xml:space="preserve">t </w:t>
      </w:r>
      <w:r w:rsidR="001553CD">
        <w:rPr>
          <w:sz w:val="24"/>
        </w:rPr>
        <w:t>plus consciente des</w:t>
      </w:r>
      <w:r>
        <w:rPr>
          <w:sz w:val="24"/>
        </w:rPr>
        <w:t xml:space="preserve"> réalités vécues</w:t>
      </w:r>
      <w:r w:rsidR="001553CD">
        <w:rPr>
          <w:sz w:val="24"/>
        </w:rPr>
        <w:t xml:space="preserve"> au quotidien</w:t>
      </w:r>
      <w:r>
        <w:rPr>
          <w:sz w:val="24"/>
        </w:rPr>
        <w:t xml:space="preserve"> par les </w:t>
      </w:r>
      <w:r w:rsidR="001553CD">
        <w:rPr>
          <w:sz w:val="24"/>
        </w:rPr>
        <w:t>personnes qui présente</w:t>
      </w:r>
      <w:r>
        <w:rPr>
          <w:sz w:val="24"/>
        </w:rPr>
        <w:t>nt des limitations</w:t>
      </w:r>
      <w:r w:rsidR="001553CD">
        <w:rPr>
          <w:sz w:val="24"/>
        </w:rPr>
        <w:t xml:space="preserve"> et de l’impact positif ou négatif de nos comportements sur leur qualité de vie</w:t>
      </w:r>
      <w:r>
        <w:rPr>
          <w:sz w:val="24"/>
        </w:rPr>
        <w:t xml:space="preserve">. </w:t>
      </w:r>
    </w:p>
    <w:p w:rsidR="00422D05" w:rsidRDefault="00422D05" w:rsidP="0066107D">
      <w:pPr>
        <w:spacing w:after="0" w:line="240" w:lineRule="auto"/>
        <w:ind w:left="348"/>
        <w:jc w:val="both"/>
        <w:rPr>
          <w:sz w:val="24"/>
        </w:rPr>
      </w:pPr>
    </w:p>
    <w:p w:rsidR="00466DAC" w:rsidRDefault="00422D05" w:rsidP="0066107D">
      <w:pPr>
        <w:spacing w:after="0" w:line="240" w:lineRule="auto"/>
        <w:ind w:left="348"/>
        <w:jc w:val="both"/>
        <w:rPr>
          <w:sz w:val="24"/>
        </w:rPr>
      </w:pPr>
      <w:r>
        <w:rPr>
          <w:sz w:val="24"/>
        </w:rPr>
        <w:t xml:space="preserve">Cela étant dit, nous croyons cependant que le meilleur outil dont nous pouvons disposer pour faire respecter ces espaces de stationnement </w:t>
      </w:r>
      <w:r w:rsidR="001553CD">
        <w:rPr>
          <w:sz w:val="24"/>
        </w:rPr>
        <w:t xml:space="preserve">est sans aucun doute la présence d’une règlementation municipale </w:t>
      </w:r>
      <w:r w:rsidR="00C965C1">
        <w:rPr>
          <w:sz w:val="24"/>
        </w:rPr>
        <w:t>qui précise l’utilisation du</w:t>
      </w:r>
      <w:r w:rsidR="00466DAC">
        <w:rPr>
          <w:sz w:val="24"/>
        </w:rPr>
        <w:t xml:space="preserve"> panneau P-150 comme mode d’affichage. Cette norme devant être respectée par l’ensemble des propriétaires de lieux publics, nous nous assurons ainsi de l’uniformité en matière d’identification et de la possibilité de constats d’infraction le cas échéant.</w:t>
      </w:r>
    </w:p>
    <w:p w:rsidR="00466DAC" w:rsidRDefault="00466DAC" w:rsidP="0066107D">
      <w:pPr>
        <w:spacing w:after="0" w:line="240" w:lineRule="auto"/>
        <w:ind w:left="348"/>
        <w:jc w:val="both"/>
        <w:rPr>
          <w:sz w:val="24"/>
        </w:rPr>
      </w:pPr>
    </w:p>
    <w:p w:rsidR="00466DAC" w:rsidRDefault="00466DAC" w:rsidP="0066107D">
      <w:pPr>
        <w:spacing w:after="0" w:line="240" w:lineRule="auto"/>
        <w:ind w:left="348"/>
        <w:jc w:val="both"/>
        <w:rPr>
          <w:sz w:val="24"/>
        </w:rPr>
      </w:pPr>
      <w:r>
        <w:rPr>
          <w:sz w:val="24"/>
        </w:rPr>
        <w:t>En terminant, nous ne pouvons passer sous silence l’importance de sensibiliser et d’impliquer les corps policiers dans ce dossier car ce sont des acteurs importants qui contribuent au quotidien à faire respecter l’usage des espaces de stationnement réservés aux personnes handicapées.</w:t>
      </w:r>
    </w:p>
    <w:p w:rsidR="00466DAC" w:rsidRDefault="00466DAC" w:rsidP="0066107D">
      <w:pPr>
        <w:spacing w:after="0" w:line="240" w:lineRule="auto"/>
        <w:ind w:left="348"/>
        <w:jc w:val="both"/>
        <w:rPr>
          <w:sz w:val="24"/>
        </w:rPr>
      </w:pPr>
    </w:p>
    <w:p w:rsidR="00466DAC" w:rsidRDefault="00466DAC"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466DAC" w:rsidRDefault="00466DAC" w:rsidP="0066107D">
      <w:pPr>
        <w:spacing w:after="0" w:line="240" w:lineRule="auto"/>
        <w:ind w:left="348"/>
        <w:jc w:val="both"/>
        <w:rPr>
          <w:sz w:val="24"/>
        </w:rPr>
      </w:pPr>
    </w:p>
    <w:p w:rsidR="00466DAC" w:rsidRDefault="00466DAC" w:rsidP="0066107D">
      <w:pPr>
        <w:spacing w:after="0" w:line="240" w:lineRule="auto"/>
        <w:ind w:left="348"/>
        <w:jc w:val="both"/>
        <w:rPr>
          <w:sz w:val="24"/>
        </w:rPr>
      </w:pPr>
    </w:p>
    <w:p w:rsidR="00466DAC" w:rsidRDefault="00466DAC" w:rsidP="00466DAC">
      <w:pPr>
        <w:spacing w:after="0" w:line="240" w:lineRule="auto"/>
        <w:ind w:left="348"/>
        <w:jc w:val="center"/>
        <w:rPr>
          <w:sz w:val="24"/>
        </w:rPr>
      </w:pPr>
      <w:r>
        <w:rPr>
          <w:sz w:val="24"/>
        </w:rPr>
        <w:t>***</w:t>
      </w: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8C4546" w:rsidRPr="00466DAC" w:rsidRDefault="00466DAC" w:rsidP="0066107D">
      <w:pPr>
        <w:spacing w:after="0" w:line="240" w:lineRule="auto"/>
        <w:ind w:left="348"/>
        <w:jc w:val="both"/>
        <w:rPr>
          <w:i/>
          <w:sz w:val="24"/>
        </w:rPr>
      </w:pPr>
      <w:r>
        <w:rPr>
          <w:i/>
          <w:sz w:val="24"/>
        </w:rPr>
        <w:t xml:space="preserve">L’APHRSO </w:t>
      </w:r>
      <w:r w:rsidR="0028429C">
        <w:rPr>
          <w:i/>
          <w:sz w:val="24"/>
        </w:rPr>
        <w:t>souhaite</w:t>
      </w:r>
      <w:r>
        <w:rPr>
          <w:i/>
          <w:sz w:val="24"/>
        </w:rPr>
        <w:t xml:space="preserve"> que ce document </w:t>
      </w:r>
      <w:r w:rsidR="0028429C">
        <w:rPr>
          <w:i/>
          <w:sz w:val="24"/>
        </w:rPr>
        <w:t>puisse servir</w:t>
      </w:r>
      <w:r>
        <w:rPr>
          <w:i/>
          <w:sz w:val="24"/>
        </w:rPr>
        <w:t xml:space="preserve"> de </w:t>
      </w:r>
      <w:r w:rsidR="0028429C">
        <w:rPr>
          <w:i/>
          <w:sz w:val="24"/>
        </w:rPr>
        <w:t xml:space="preserve">modèle ou de </w:t>
      </w:r>
      <w:r>
        <w:rPr>
          <w:i/>
          <w:sz w:val="24"/>
        </w:rPr>
        <w:t xml:space="preserve">guide de références </w:t>
      </w:r>
      <w:r w:rsidR="007E6326">
        <w:rPr>
          <w:i/>
          <w:sz w:val="24"/>
        </w:rPr>
        <w:t>et ainsi inspirer</w:t>
      </w:r>
      <w:r>
        <w:rPr>
          <w:i/>
          <w:sz w:val="24"/>
        </w:rPr>
        <w:t xml:space="preserve"> d’éventuels projets similaires </w:t>
      </w:r>
      <w:r w:rsidR="0028429C">
        <w:rPr>
          <w:i/>
          <w:sz w:val="24"/>
        </w:rPr>
        <w:t xml:space="preserve">qui pourraient voir le jour dans le dossier des espaces de stationnement réservés à l’usage exclusif des personnes handicapées. </w:t>
      </w:r>
    </w:p>
    <w:p w:rsidR="008C4546" w:rsidRDefault="008C4546" w:rsidP="0066107D">
      <w:pPr>
        <w:spacing w:after="0" w:line="240" w:lineRule="auto"/>
        <w:ind w:left="348"/>
        <w:jc w:val="both"/>
        <w:rPr>
          <w:sz w:val="24"/>
        </w:rPr>
      </w:pPr>
    </w:p>
    <w:p w:rsidR="00C965C1" w:rsidRDefault="00C965C1" w:rsidP="0066107D">
      <w:pPr>
        <w:spacing w:after="0" w:line="240" w:lineRule="auto"/>
        <w:ind w:left="348"/>
        <w:jc w:val="both"/>
        <w:rPr>
          <w:i/>
          <w:sz w:val="24"/>
        </w:rPr>
      </w:pPr>
    </w:p>
    <w:p w:rsidR="008C4546" w:rsidRPr="0028429C" w:rsidRDefault="0028429C" w:rsidP="0066107D">
      <w:pPr>
        <w:spacing w:after="0" w:line="240" w:lineRule="auto"/>
        <w:ind w:left="348"/>
        <w:jc w:val="both"/>
        <w:rPr>
          <w:i/>
          <w:sz w:val="24"/>
        </w:rPr>
      </w:pPr>
      <w:r w:rsidRPr="0028429C">
        <w:rPr>
          <w:i/>
          <w:sz w:val="24"/>
        </w:rPr>
        <w:t>Il nous fera d’ailleurs plaisir d’offrir notre support à tous projets ou démarches en ce sens.</w:t>
      </w:r>
    </w:p>
    <w:p w:rsidR="008C4546" w:rsidRDefault="008C4546" w:rsidP="0066107D">
      <w:pPr>
        <w:spacing w:after="0" w:line="240" w:lineRule="auto"/>
        <w:ind w:left="348"/>
        <w:jc w:val="both"/>
        <w:rPr>
          <w:sz w:val="24"/>
        </w:rPr>
      </w:pPr>
    </w:p>
    <w:p w:rsidR="008C4546" w:rsidRDefault="008C4546" w:rsidP="0066107D">
      <w:pPr>
        <w:spacing w:after="0" w:line="240" w:lineRule="auto"/>
        <w:ind w:left="348"/>
        <w:jc w:val="both"/>
        <w:rPr>
          <w:sz w:val="24"/>
        </w:rPr>
      </w:pPr>
    </w:p>
    <w:p w:rsidR="006E1304" w:rsidRDefault="006E1304" w:rsidP="0066107D">
      <w:pPr>
        <w:spacing w:after="0" w:line="240" w:lineRule="auto"/>
        <w:ind w:left="348"/>
        <w:jc w:val="both"/>
        <w:rPr>
          <w:sz w:val="24"/>
        </w:rPr>
      </w:pPr>
    </w:p>
    <w:p w:rsidR="006E1304" w:rsidRDefault="006E1304" w:rsidP="0066107D">
      <w:pPr>
        <w:spacing w:after="0" w:line="240" w:lineRule="auto"/>
        <w:ind w:left="348"/>
        <w:jc w:val="both"/>
        <w:rPr>
          <w:sz w:val="24"/>
        </w:rPr>
      </w:pPr>
    </w:p>
    <w:p w:rsidR="007E6326" w:rsidRPr="00A503CE" w:rsidRDefault="007E6326" w:rsidP="0066107D">
      <w:pPr>
        <w:spacing w:after="0" w:line="240" w:lineRule="auto"/>
        <w:ind w:left="348"/>
        <w:jc w:val="both"/>
        <w:rPr>
          <w:b/>
          <w:sz w:val="24"/>
        </w:rPr>
      </w:pPr>
      <w:r w:rsidRPr="00A503CE">
        <w:rPr>
          <w:b/>
          <w:sz w:val="24"/>
        </w:rPr>
        <w:t>Annexe</w:t>
      </w:r>
      <w:r w:rsidR="00950267">
        <w:rPr>
          <w:b/>
          <w:sz w:val="24"/>
        </w:rPr>
        <w:t xml:space="preserve"> 1</w:t>
      </w:r>
    </w:p>
    <w:p w:rsidR="00A503CE" w:rsidRDefault="00A503CE" w:rsidP="0066107D">
      <w:pPr>
        <w:spacing w:after="0" w:line="240" w:lineRule="auto"/>
        <w:ind w:left="348"/>
        <w:jc w:val="both"/>
        <w:rPr>
          <w:sz w:val="24"/>
        </w:rPr>
      </w:pPr>
    </w:p>
    <w:p w:rsidR="007E6326" w:rsidRDefault="007E6326" w:rsidP="00950267">
      <w:pPr>
        <w:spacing w:after="0" w:line="240" w:lineRule="auto"/>
        <w:ind w:left="348"/>
        <w:jc w:val="center"/>
        <w:rPr>
          <w:i/>
          <w:u w:val="single"/>
        </w:rPr>
      </w:pPr>
      <w:r w:rsidRPr="00950267">
        <w:rPr>
          <w:i/>
          <w:u w:val="single"/>
        </w:rPr>
        <w:t>Exemple de page promotionnel</w:t>
      </w:r>
      <w:r w:rsidR="00A503CE" w:rsidRPr="00950267">
        <w:rPr>
          <w:i/>
          <w:u w:val="single"/>
        </w:rPr>
        <w:t>le</w:t>
      </w:r>
      <w:r w:rsidRPr="00950267">
        <w:rPr>
          <w:i/>
          <w:u w:val="single"/>
        </w:rPr>
        <w:t xml:space="preserve"> diffusé</w:t>
      </w:r>
      <w:r w:rsidR="00A503CE" w:rsidRPr="00950267">
        <w:rPr>
          <w:i/>
          <w:u w:val="single"/>
        </w:rPr>
        <w:t>e</w:t>
      </w:r>
      <w:r w:rsidRPr="00950267">
        <w:rPr>
          <w:i/>
          <w:u w:val="single"/>
        </w:rPr>
        <w:t xml:space="preserve"> dans le </w:t>
      </w:r>
      <w:r w:rsidR="00950267" w:rsidRPr="00950267">
        <w:rPr>
          <w:i/>
          <w:u w:val="single"/>
        </w:rPr>
        <w:t>journal local</w:t>
      </w:r>
    </w:p>
    <w:p w:rsidR="00A61024" w:rsidRPr="00950267" w:rsidRDefault="00A61024" w:rsidP="00950267">
      <w:pPr>
        <w:spacing w:after="0" w:line="240" w:lineRule="auto"/>
        <w:ind w:left="348"/>
        <w:jc w:val="center"/>
        <w:rPr>
          <w:i/>
          <w:u w:val="single"/>
        </w:rPr>
      </w:pPr>
    </w:p>
    <w:p w:rsidR="007E6326" w:rsidRDefault="007E6326" w:rsidP="00A503CE">
      <w:pPr>
        <w:spacing w:after="0" w:line="240" w:lineRule="auto"/>
        <w:ind w:left="348"/>
        <w:jc w:val="center"/>
        <w:rPr>
          <w:sz w:val="24"/>
        </w:rPr>
      </w:pPr>
      <w:r>
        <w:rPr>
          <w:noProof/>
          <w:sz w:val="24"/>
        </w:rPr>
        <w:drawing>
          <wp:inline distT="0" distB="0" distL="0" distR="0">
            <wp:extent cx="4388400" cy="7228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ph 2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8400" cy="7228800"/>
                    </a:xfrm>
                    <a:prstGeom prst="rect">
                      <a:avLst/>
                    </a:prstGeom>
                  </pic:spPr>
                </pic:pic>
              </a:graphicData>
            </a:graphic>
          </wp:inline>
        </w:drawing>
      </w:r>
    </w:p>
    <w:p w:rsidR="006E1304" w:rsidRDefault="006E1304" w:rsidP="0066107D">
      <w:pPr>
        <w:spacing w:after="0" w:line="240" w:lineRule="auto"/>
        <w:ind w:left="348"/>
        <w:jc w:val="both"/>
        <w:rPr>
          <w:b/>
          <w:sz w:val="24"/>
        </w:rPr>
      </w:pPr>
    </w:p>
    <w:p w:rsidR="007E6326" w:rsidRDefault="00950267" w:rsidP="0066107D">
      <w:pPr>
        <w:spacing w:after="0" w:line="240" w:lineRule="auto"/>
        <w:ind w:left="348"/>
        <w:jc w:val="both"/>
        <w:rPr>
          <w:b/>
          <w:sz w:val="24"/>
        </w:rPr>
      </w:pPr>
      <w:r w:rsidRPr="00950267">
        <w:rPr>
          <w:b/>
          <w:sz w:val="24"/>
        </w:rPr>
        <w:t>Annexe 2</w:t>
      </w:r>
    </w:p>
    <w:p w:rsidR="00950267" w:rsidRDefault="00950267" w:rsidP="0066107D">
      <w:pPr>
        <w:spacing w:after="0" w:line="240" w:lineRule="auto"/>
        <w:ind w:left="348"/>
        <w:jc w:val="both"/>
        <w:rPr>
          <w:b/>
          <w:sz w:val="24"/>
        </w:rPr>
      </w:pPr>
    </w:p>
    <w:p w:rsidR="00950267" w:rsidRPr="00950267" w:rsidRDefault="00950267" w:rsidP="00950267">
      <w:pPr>
        <w:spacing w:after="0" w:line="240" w:lineRule="auto"/>
        <w:ind w:left="348"/>
        <w:jc w:val="center"/>
        <w:rPr>
          <w:i/>
          <w:u w:val="single"/>
        </w:rPr>
      </w:pPr>
      <w:r w:rsidRPr="00950267">
        <w:rPr>
          <w:i/>
          <w:u w:val="single"/>
        </w:rPr>
        <w:t>Lancement du Défi panneau bleu dans notre journal local</w:t>
      </w:r>
    </w:p>
    <w:p w:rsidR="00950267" w:rsidRDefault="00A61024" w:rsidP="00950267">
      <w:pPr>
        <w:spacing w:after="0" w:line="240" w:lineRule="auto"/>
        <w:ind w:left="348"/>
        <w:jc w:val="center"/>
        <w:rPr>
          <w:sz w:val="24"/>
        </w:rPr>
      </w:pPr>
      <w:r>
        <w:rPr>
          <w:noProof/>
          <w:sz w:val="24"/>
        </w:rPr>
        <w:drawing>
          <wp:anchor distT="0" distB="0" distL="114300" distR="114300" simplePos="0" relativeHeight="251712512" behindDoc="1" locked="0" layoutInCell="1" allowOverlap="1" wp14:anchorId="4D272E8B" wp14:editId="733167C7">
            <wp:simplePos x="0" y="0"/>
            <wp:positionH relativeFrom="column">
              <wp:posOffset>286385</wp:posOffset>
            </wp:positionH>
            <wp:positionV relativeFrom="paragraph">
              <wp:posOffset>118110</wp:posOffset>
            </wp:positionV>
            <wp:extent cx="5853430" cy="7217410"/>
            <wp:effectExtent l="0" t="0" r="0" b="0"/>
            <wp:wrapTight wrapText="bothSides">
              <wp:wrapPolygon edited="0">
                <wp:start x="0" y="0"/>
                <wp:lineTo x="0" y="21551"/>
                <wp:lineTo x="21511" y="21551"/>
                <wp:lineTo x="21511"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fi panneau bleu.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53430" cy="7217410"/>
                    </a:xfrm>
                    <a:prstGeom prst="rect">
                      <a:avLst/>
                    </a:prstGeom>
                  </pic:spPr>
                </pic:pic>
              </a:graphicData>
            </a:graphic>
            <wp14:sizeRelH relativeFrom="margin">
              <wp14:pctWidth>0</wp14:pctWidth>
            </wp14:sizeRelH>
            <wp14:sizeRelV relativeFrom="margin">
              <wp14:pctHeight>0</wp14:pctHeight>
            </wp14:sizeRelV>
          </wp:anchor>
        </w:drawing>
      </w:r>
    </w:p>
    <w:p w:rsidR="007E6326" w:rsidRDefault="007E6326" w:rsidP="0066107D">
      <w:pPr>
        <w:spacing w:after="0" w:line="240" w:lineRule="auto"/>
        <w:ind w:left="348"/>
        <w:jc w:val="both"/>
        <w:rPr>
          <w:sz w:val="24"/>
        </w:rPr>
      </w:pPr>
    </w:p>
    <w:p w:rsidR="006E1304" w:rsidRDefault="006E1304" w:rsidP="0066107D">
      <w:pPr>
        <w:spacing w:after="0" w:line="240" w:lineRule="auto"/>
        <w:ind w:left="348"/>
        <w:jc w:val="both"/>
        <w:rPr>
          <w:b/>
          <w:sz w:val="24"/>
        </w:rPr>
      </w:pPr>
    </w:p>
    <w:p w:rsidR="006E1304" w:rsidRDefault="006E1304" w:rsidP="0066107D">
      <w:pPr>
        <w:spacing w:after="0" w:line="240" w:lineRule="auto"/>
        <w:ind w:left="348"/>
        <w:jc w:val="both"/>
        <w:rPr>
          <w:b/>
          <w:sz w:val="24"/>
        </w:rPr>
      </w:pPr>
    </w:p>
    <w:p w:rsidR="006E1304" w:rsidRDefault="006E1304" w:rsidP="0066107D">
      <w:pPr>
        <w:spacing w:after="0" w:line="240" w:lineRule="auto"/>
        <w:ind w:left="348"/>
        <w:jc w:val="both"/>
        <w:rPr>
          <w:b/>
          <w:sz w:val="24"/>
        </w:rPr>
      </w:pPr>
    </w:p>
    <w:p w:rsidR="006E1304" w:rsidRDefault="006E1304" w:rsidP="0066107D">
      <w:pPr>
        <w:spacing w:after="0" w:line="240" w:lineRule="auto"/>
        <w:ind w:left="348"/>
        <w:jc w:val="both"/>
        <w:rPr>
          <w:b/>
          <w:sz w:val="24"/>
        </w:rPr>
      </w:pPr>
    </w:p>
    <w:p w:rsidR="006E1304" w:rsidRDefault="006E1304" w:rsidP="0066107D">
      <w:pPr>
        <w:spacing w:after="0" w:line="240" w:lineRule="auto"/>
        <w:ind w:left="348"/>
        <w:jc w:val="both"/>
        <w:rPr>
          <w:b/>
          <w:sz w:val="24"/>
        </w:rPr>
      </w:pPr>
    </w:p>
    <w:p w:rsidR="006E1304" w:rsidRDefault="006E1304" w:rsidP="0066107D">
      <w:pPr>
        <w:spacing w:after="0" w:line="240" w:lineRule="auto"/>
        <w:ind w:left="348"/>
        <w:jc w:val="both"/>
        <w:rPr>
          <w:b/>
          <w:sz w:val="24"/>
        </w:rPr>
      </w:pPr>
    </w:p>
    <w:p w:rsidR="006E1304" w:rsidRDefault="006E1304" w:rsidP="0066107D">
      <w:pPr>
        <w:spacing w:after="0" w:line="240" w:lineRule="auto"/>
        <w:ind w:left="348"/>
        <w:jc w:val="both"/>
        <w:rPr>
          <w:b/>
          <w:sz w:val="24"/>
        </w:rPr>
      </w:pPr>
    </w:p>
    <w:p w:rsidR="006E1304" w:rsidRDefault="006E1304" w:rsidP="0066107D">
      <w:pPr>
        <w:spacing w:after="0" w:line="240" w:lineRule="auto"/>
        <w:ind w:left="348"/>
        <w:jc w:val="both"/>
        <w:rPr>
          <w:b/>
          <w:sz w:val="24"/>
        </w:rPr>
      </w:pPr>
    </w:p>
    <w:p w:rsidR="006E1304" w:rsidRDefault="006E1304"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203ED6" w:rsidRDefault="00203ED6" w:rsidP="0066107D">
      <w:pPr>
        <w:spacing w:after="0" w:line="240" w:lineRule="auto"/>
        <w:ind w:left="348"/>
        <w:jc w:val="both"/>
        <w:rPr>
          <w:b/>
          <w:sz w:val="24"/>
        </w:rPr>
      </w:pPr>
    </w:p>
    <w:p w:rsidR="007E6326" w:rsidRPr="00950267" w:rsidRDefault="00950267" w:rsidP="0066107D">
      <w:pPr>
        <w:spacing w:after="0" w:line="240" w:lineRule="auto"/>
        <w:ind w:left="348"/>
        <w:jc w:val="both"/>
        <w:rPr>
          <w:b/>
          <w:sz w:val="24"/>
        </w:rPr>
      </w:pPr>
      <w:r w:rsidRPr="00950267">
        <w:rPr>
          <w:b/>
          <w:sz w:val="24"/>
        </w:rPr>
        <w:lastRenderedPageBreak/>
        <w:t>Annexe 3</w:t>
      </w: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950267" w:rsidRDefault="00950267" w:rsidP="00950267">
      <w:pPr>
        <w:spacing w:after="0" w:line="240" w:lineRule="auto"/>
        <w:ind w:left="348"/>
        <w:jc w:val="center"/>
        <w:rPr>
          <w:i/>
          <w:u w:val="single"/>
        </w:rPr>
      </w:pPr>
      <w:r w:rsidRPr="00950267">
        <w:rPr>
          <w:i/>
          <w:u w:val="single"/>
        </w:rPr>
        <w:t>Notre dépliant</w:t>
      </w:r>
      <w:r w:rsidR="0006145F">
        <w:rPr>
          <w:i/>
          <w:u w:val="single"/>
        </w:rPr>
        <w:t xml:space="preserve"> destiné aux commerçants</w:t>
      </w:r>
    </w:p>
    <w:p w:rsidR="0099426F" w:rsidRPr="0099426F" w:rsidRDefault="002750BD" w:rsidP="00950267">
      <w:pPr>
        <w:spacing w:after="0" w:line="240" w:lineRule="auto"/>
        <w:ind w:left="348"/>
        <w:jc w:val="center"/>
        <w:rPr>
          <w:i/>
        </w:rPr>
      </w:pPr>
      <w:r>
        <w:rPr>
          <w:noProof/>
          <w:sz w:val="24"/>
        </w:rPr>
        <w:drawing>
          <wp:anchor distT="0" distB="0" distL="114300" distR="114300" simplePos="0" relativeHeight="251710464" behindDoc="1" locked="0" layoutInCell="1" allowOverlap="1" wp14:anchorId="6341AAA7" wp14:editId="693CA773">
            <wp:simplePos x="0" y="0"/>
            <wp:positionH relativeFrom="column">
              <wp:posOffset>-229235</wp:posOffset>
            </wp:positionH>
            <wp:positionV relativeFrom="paragraph">
              <wp:posOffset>666750</wp:posOffset>
            </wp:positionV>
            <wp:extent cx="6850380" cy="5291455"/>
            <wp:effectExtent l="0" t="0" r="0" b="0"/>
            <wp:wrapTight wrapText="bothSides">
              <wp:wrapPolygon edited="0">
                <wp:start x="0" y="0"/>
                <wp:lineTo x="0" y="21540"/>
                <wp:lineTo x="21564" y="21540"/>
                <wp:lineTo x="21564"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pliant stationnemen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0380" cy="5291455"/>
                    </a:xfrm>
                    <a:prstGeom prst="rect">
                      <a:avLst/>
                    </a:prstGeom>
                  </pic:spPr>
                </pic:pic>
              </a:graphicData>
            </a:graphic>
            <wp14:sizeRelH relativeFrom="margin">
              <wp14:pctWidth>0</wp14:pctWidth>
            </wp14:sizeRelH>
            <wp14:sizeRelV relativeFrom="margin">
              <wp14:pctHeight>0</wp14:pctHeight>
            </wp14:sizeRelV>
          </wp:anchor>
        </w:drawing>
      </w:r>
      <w:r w:rsidR="0099426F" w:rsidRPr="0099426F">
        <w:rPr>
          <w:i/>
        </w:rPr>
        <w:t>Page 1</w:t>
      </w: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7E6326" w:rsidRDefault="002750BD" w:rsidP="0066107D">
      <w:pPr>
        <w:spacing w:after="0" w:line="240" w:lineRule="auto"/>
        <w:ind w:left="348"/>
        <w:jc w:val="both"/>
        <w:rPr>
          <w:sz w:val="24"/>
        </w:rPr>
      </w:pPr>
      <w:r>
        <w:rPr>
          <w:sz w:val="24"/>
        </w:rPr>
        <w:lastRenderedPageBreak/>
        <w:t>Suite…</w:t>
      </w:r>
    </w:p>
    <w:p w:rsidR="002750BD" w:rsidRDefault="002750BD" w:rsidP="0066107D">
      <w:pPr>
        <w:spacing w:after="0" w:line="240" w:lineRule="auto"/>
        <w:ind w:left="348"/>
        <w:jc w:val="both"/>
        <w:rPr>
          <w:sz w:val="24"/>
        </w:rPr>
      </w:pPr>
    </w:p>
    <w:p w:rsidR="007E6326" w:rsidRPr="0099426F" w:rsidRDefault="007E6326" w:rsidP="0099426F">
      <w:pPr>
        <w:spacing w:after="0" w:line="240" w:lineRule="auto"/>
        <w:ind w:left="348"/>
        <w:jc w:val="center"/>
        <w:rPr>
          <w:u w:val="single"/>
        </w:rPr>
      </w:pPr>
    </w:p>
    <w:p w:rsidR="0099426F" w:rsidRPr="0099426F" w:rsidRDefault="002750BD" w:rsidP="0099426F">
      <w:pPr>
        <w:spacing w:after="0" w:line="240" w:lineRule="auto"/>
        <w:ind w:left="348"/>
        <w:jc w:val="center"/>
        <w:rPr>
          <w:i/>
          <w:sz w:val="20"/>
        </w:rPr>
      </w:pPr>
      <w:r w:rsidRPr="0099426F">
        <w:rPr>
          <w:b/>
          <w:noProof/>
        </w:rPr>
        <w:drawing>
          <wp:anchor distT="0" distB="0" distL="114300" distR="114300" simplePos="0" relativeHeight="251711488" behindDoc="1" locked="0" layoutInCell="1" allowOverlap="1" wp14:anchorId="309674A7" wp14:editId="1705F96C">
            <wp:simplePos x="0" y="0"/>
            <wp:positionH relativeFrom="column">
              <wp:posOffset>-193675</wp:posOffset>
            </wp:positionH>
            <wp:positionV relativeFrom="paragraph">
              <wp:posOffset>706120</wp:posOffset>
            </wp:positionV>
            <wp:extent cx="6821805" cy="5271135"/>
            <wp:effectExtent l="0" t="0" r="0" b="0"/>
            <wp:wrapTight wrapText="bothSides">
              <wp:wrapPolygon edited="0">
                <wp:start x="0" y="0"/>
                <wp:lineTo x="0" y="21545"/>
                <wp:lineTo x="21534" y="21545"/>
                <wp:lineTo x="21534"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pliant stationnement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21805" cy="5271135"/>
                    </a:xfrm>
                    <a:prstGeom prst="rect">
                      <a:avLst/>
                    </a:prstGeom>
                  </pic:spPr>
                </pic:pic>
              </a:graphicData>
            </a:graphic>
            <wp14:sizeRelH relativeFrom="margin">
              <wp14:pctWidth>0</wp14:pctWidth>
            </wp14:sizeRelH>
            <wp14:sizeRelV relativeFrom="margin">
              <wp14:pctHeight>0</wp14:pctHeight>
            </wp14:sizeRelV>
          </wp:anchor>
        </w:drawing>
      </w:r>
      <w:r w:rsidR="0099426F" w:rsidRPr="0099426F">
        <w:rPr>
          <w:i/>
          <w:sz w:val="20"/>
        </w:rPr>
        <w:t>Page 2</w:t>
      </w:r>
    </w:p>
    <w:p w:rsidR="0099426F" w:rsidRDefault="0099426F" w:rsidP="0066107D">
      <w:pPr>
        <w:spacing w:after="0" w:line="240" w:lineRule="auto"/>
        <w:ind w:left="348"/>
        <w:jc w:val="both"/>
        <w:rPr>
          <w:sz w:val="24"/>
        </w:rPr>
      </w:pPr>
    </w:p>
    <w:p w:rsidR="0099426F" w:rsidRDefault="0099426F" w:rsidP="0066107D">
      <w:pPr>
        <w:spacing w:after="0" w:line="240" w:lineRule="auto"/>
        <w:ind w:left="348"/>
        <w:jc w:val="both"/>
        <w:rPr>
          <w:sz w:val="24"/>
        </w:rPr>
      </w:pPr>
    </w:p>
    <w:p w:rsidR="007E6326" w:rsidRDefault="007E6326" w:rsidP="0066107D">
      <w:pPr>
        <w:spacing w:after="0" w:line="240" w:lineRule="auto"/>
        <w:ind w:left="348"/>
        <w:jc w:val="both"/>
        <w:rPr>
          <w:sz w:val="24"/>
        </w:rPr>
      </w:pPr>
    </w:p>
    <w:p w:rsidR="0099426F" w:rsidRDefault="0099426F" w:rsidP="0066107D">
      <w:pPr>
        <w:spacing w:after="0" w:line="240" w:lineRule="auto"/>
        <w:ind w:left="348"/>
        <w:jc w:val="both"/>
        <w:rPr>
          <w:sz w:val="24"/>
        </w:rPr>
      </w:pPr>
    </w:p>
    <w:p w:rsidR="0099426F" w:rsidRDefault="0099426F" w:rsidP="0066107D">
      <w:pPr>
        <w:spacing w:after="0" w:line="240" w:lineRule="auto"/>
        <w:ind w:left="348"/>
        <w:jc w:val="both"/>
        <w:rPr>
          <w:sz w:val="24"/>
        </w:rPr>
      </w:pPr>
    </w:p>
    <w:p w:rsidR="0099426F" w:rsidRDefault="0099426F" w:rsidP="0066107D">
      <w:pPr>
        <w:spacing w:after="0" w:line="240" w:lineRule="auto"/>
        <w:ind w:left="348"/>
        <w:jc w:val="both"/>
        <w:rPr>
          <w:sz w:val="24"/>
        </w:rPr>
      </w:pPr>
    </w:p>
    <w:p w:rsidR="0099426F" w:rsidRDefault="0099426F" w:rsidP="0066107D">
      <w:pPr>
        <w:spacing w:after="0" w:line="240" w:lineRule="auto"/>
        <w:ind w:left="348"/>
        <w:jc w:val="both"/>
        <w:rPr>
          <w:sz w:val="24"/>
        </w:rPr>
      </w:pPr>
    </w:p>
    <w:p w:rsidR="0099426F" w:rsidRDefault="0099426F" w:rsidP="0066107D">
      <w:pPr>
        <w:spacing w:after="0" w:line="240" w:lineRule="auto"/>
        <w:ind w:left="348"/>
        <w:jc w:val="both"/>
        <w:rPr>
          <w:sz w:val="24"/>
        </w:rPr>
      </w:pPr>
    </w:p>
    <w:p w:rsidR="0099426F" w:rsidRDefault="0099426F" w:rsidP="0066107D">
      <w:pPr>
        <w:spacing w:after="0" w:line="240" w:lineRule="auto"/>
        <w:ind w:left="348"/>
        <w:jc w:val="both"/>
        <w:rPr>
          <w:sz w:val="24"/>
        </w:rPr>
      </w:pPr>
    </w:p>
    <w:p w:rsidR="006E1304" w:rsidRDefault="006E1304" w:rsidP="0066107D">
      <w:pPr>
        <w:spacing w:after="0" w:line="240" w:lineRule="auto"/>
        <w:ind w:left="348"/>
        <w:jc w:val="both"/>
        <w:rPr>
          <w:sz w:val="24"/>
        </w:rPr>
      </w:pPr>
    </w:p>
    <w:p w:rsidR="006E1304" w:rsidRDefault="006E1304" w:rsidP="0066107D">
      <w:pPr>
        <w:spacing w:after="0" w:line="240" w:lineRule="auto"/>
        <w:ind w:left="348"/>
        <w:jc w:val="both"/>
        <w:rPr>
          <w:sz w:val="24"/>
        </w:rPr>
      </w:pPr>
    </w:p>
    <w:p w:rsidR="002750BD" w:rsidRDefault="00A61024" w:rsidP="002750BD">
      <w:pPr>
        <w:spacing w:after="0" w:line="240" w:lineRule="auto"/>
        <w:rPr>
          <w:rFonts w:eastAsia="Times New Roman" w:cs="Times New Roman"/>
          <w:b/>
          <w:bCs/>
          <w:color w:val="000000"/>
          <w:sz w:val="24"/>
          <w:szCs w:val="24"/>
        </w:rPr>
      </w:pPr>
      <w:r w:rsidRPr="00A61024">
        <w:rPr>
          <w:rFonts w:eastAsia="Times New Roman" w:cs="Times New Roman"/>
          <w:b/>
          <w:bCs/>
          <w:color w:val="000000"/>
          <w:sz w:val="24"/>
          <w:szCs w:val="24"/>
        </w:rPr>
        <w:lastRenderedPageBreak/>
        <w:t>Annexe 4</w:t>
      </w:r>
    </w:p>
    <w:p w:rsidR="00C965C1" w:rsidRPr="00A61024" w:rsidRDefault="00C965C1" w:rsidP="002750BD">
      <w:pPr>
        <w:spacing w:after="0" w:line="240" w:lineRule="auto"/>
        <w:rPr>
          <w:rFonts w:eastAsia="Times New Roman" w:cs="Times New Roman"/>
          <w:b/>
          <w:bCs/>
          <w:color w:val="000000"/>
          <w:sz w:val="24"/>
          <w:szCs w:val="24"/>
        </w:rPr>
      </w:pPr>
    </w:p>
    <w:p w:rsidR="00A61024" w:rsidRPr="00A61024" w:rsidRDefault="00A61024" w:rsidP="00A61024">
      <w:pPr>
        <w:spacing w:after="0" w:line="240" w:lineRule="auto"/>
        <w:jc w:val="center"/>
        <w:rPr>
          <w:rFonts w:ascii="Cambria" w:eastAsia="Times New Roman" w:hAnsi="Cambria" w:cs="Times New Roman"/>
          <w:b/>
          <w:bCs/>
          <w:color w:val="000000"/>
          <w:sz w:val="28"/>
          <w:szCs w:val="24"/>
        </w:rPr>
      </w:pPr>
      <w:r w:rsidRPr="00A61024">
        <w:rPr>
          <w:rFonts w:ascii="Cambria" w:eastAsia="Times New Roman" w:hAnsi="Cambria" w:cs="Times New Roman"/>
          <w:b/>
          <w:bCs/>
          <w:color w:val="000000"/>
          <w:sz w:val="28"/>
          <w:szCs w:val="24"/>
        </w:rPr>
        <w:t>Références</w:t>
      </w:r>
      <w:r>
        <w:rPr>
          <w:rFonts w:ascii="Cambria" w:eastAsia="Times New Roman" w:hAnsi="Cambria" w:cs="Times New Roman"/>
          <w:b/>
          <w:bCs/>
          <w:color w:val="000000"/>
          <w:sz w:val="28"/>
          <w:szCs w:val="24"/>
        </w:rPr>
        <w:t xml:space="preserve"> utiles</w:t>
      </w:r>
    </w:p>
    <w:p w:rsidR="00A61024" w:rsidRDefault="00A61024" w:rsidP="00A61024">
      <w:pPr>
        <w:spacing w:after="0" w:line="240" w:lineRule="auto"/>
        <w:jc w:val="center"/>
        <w:rPr>
          <w:rFonts w:ascii="Cambria" w:eastAsia="Times New Roman" w:hAnsi="Cambria" w:cs="Times New Roman"/>
          <w:bCs/>
          <w:i/>
          <w:color w:val="000000"/>
          <w:szCs w:val="24"/>
          <w:u w:val="single"/>
        </w:rPr>
      </w:pPr>
    </w:p>
    <w:p w:rsidR="00A61024" w:rsidRDefault="00A61024" w:rsidP="00A61024">
      <w:pPr>
        <w:spacing w:after="0" w:line="240" w:lineRule="auto"/>
        <w:jc w:val="center"/>
        <w:rPr>
          <w:rFonts w:ascii="Cambria" w:eastAsia="Times New Roman" w:hAnsi="Cambria" w:cs="Times New Roman"/>
          <w:bCs/>
          <w:i/>
          <w:color w:val="000000"/>
          <w:szCs w:val="24"/>
          <w:u w:val="single"/>
        </w:rPr>
      </w:pPr>
    </w:p>
    <w:p w:rsidR="00A61024" w:rsidRPr="00A61024" w:rsidRDefault="00A61024" w:rsidP="00A61024">
      <w:pPr>
        <w:spacing w:after="0" w:line="240" w:lineRule="auto"/>
        <w:rPr>
          <w:rFonts w:ascii="Cambria" w:eastAsia="Times New Roman" w:hAnsi="Cambria" w:cs="Times New Roman"/>
          <w:bCs/>
          <w:i/>
          <w:color w:val="0070C0"/>
          <w:szCs w:val="24"/>
          <w:u w:val="single"/>
        </w:rPr>
      </w:pPr>
      <w:r w:rsidRPr="00A61024">
        <w:rPr>
          <w:rFonts w:ascii="Cambria" w:eastAsia="Times New Roman" w:hAnsi="Cambria" w:cs="Times New Roman"/>
          <w:bCs/>
          <w:i/>
          <w:color w:val="0070C0"/>
          <w:szCs w:val="24"/>
          <w:u w:val="single"/>
        </w:rPr>
        <w:t>Article 388 du Code de la sécurité routière</w:t>
      </w:r>
    </w:p>
    <w:p w:rsidR="00A61024" w:rsidRDefault="00A61024" w:rsidP="002750BD">
      <w:pPr>
        <w:spacing w:after="0" w:line="240" w:lineRule="auto"/>
        <w:rPr>
          <w:rFonts w:ascii="Cambria" w:eastAsia="Times New Roman" w:hAnsi="Cambria" w:cs="Times New Roman"/>
          <w:b/>
          <w:bCs/>
          <w:color w:val="000000"/>
          <w:sz w:val="24"/>
          <w:szCs w:val="24"/>
        </w:rPr>
      </w:pPr>
    </w:p>
    <w:p w:rsidR="00A61024" w:rsidRPr="00A61024" w:rsidRDefault="00A61024" w:rsidP="00A61024">
      <w:pPr>
        <w:spacing w:after="0" w:line="240" w:lineRule="auto"/>
        <w:jc w:val="both"/>
        <w:rPr>
          <w:rFonts w:ascii="Arial" w:eastAsia="Times New Roman" w:hAnsi="Arial" w:cs="Arial"/>
          <w:color w:val="000000"/>
          <w:sz w:val="20"/>
        </w:rPr>
      </w:pPr>
      <w:bookmarkStart w:id="1" w:name="s388"/>
      <w:bookmarkEnd w:id="1"/>
      <w:r w:rsidRPr="00A61024">
        <w:rPr>
          <w:rFonts w:ascii="Arial" w:eastAsia="Times New Roman" w:hAnsi="Arial" w:cs="Arial"/>
          <w:b/>
          <w:bCs/>
          <w:color w:val="000000"/>
          <w:sz w:val="20"/>
        </w:rPr>
        <w:t>388.</w:t>
      </w:r>
      <w:r w:rsidRPr="00A61024">
        <w:rPr>
          <w:rFonts w:ascii="Arial" w:eastAsia="Times New Roman" w:hAnsi="Arial" w:cs="Arial"/>
          <w:color w:val="000000"/>
          <w:sz w:val="20"/>
        </w:rPr>
        <w:t xml:space="preserve"> Nul ne peut immobiliser un véhicule routier dans un espace de stationnement réservé à l'usage exclusif des personnes handicapées et identifié au moyen d'une signalisation conforme aux normes établies par le ministre des Transports, à moins que ce véhicule ne soit muni:</w:t>
      </w:r>
    </w:p>
    <w:p w:rsidR="00A61024" w:rsidRPr="00A61024" w:rsidRDefault="00A61024" w:rsidP="00A61024">
      <w:pPr>
        <w:spacing w:after="0" w:line="240" w:lineRule="auto"/>
        <w:jc w:val="both"/>
        <w:rPr>
          <w:rFonts w:ascii="Arial" w:eastAsia="Times New Roman" w:hAnsi="Arial" w:cs="Arial"/>
          <w:color w:val="000000"/>
          <w:sz w:val="20"/>
        </w:rPr>
      </w:pPr>
    </w:p>
    <w:p w:rsidR="00A61024" w:rsidRPr="00A61024" w:rsidRDefault="00A61024" w:rsidP="00A61024">
      <w:pPr>
        <w:spacing w:after="0" w:line="240" w:lineRule="auto"/>
        <w:jc w:val="both"/>
        <w:rPr>
          <w:rFonts w:ascii="Arial" w:eastAsia="Times New Roman" w:hAnsi="Arial" w:cs="Arial"/>
          <w:color w:val="000000"/>
          <w:sz w:val="20"/>
        </w:rPr>
      </w:pPr>
      <w:r w:rsidRPr="00A61024">
        <w:rPr>
          <w:rFonts w:ascii="Arial" w:eastAsia="Times New Roman" w:hAnsi="Arial" w:cs="Arial"/>
          <w:color w:val="000000"/>
          <w:sz w:val="20"/>
        </w:rPr>
        <w:t>1° d'une vignette d'identification délivrée conformément à l'article 11 au nom du conducteur, d'une personne qui l'accompagne ou de l'établissement pour lequel il agit; la vignette doit être suspendue au rétroviseur intérieur du véhicule, de manière à ce qu'elle soit visible de l'extérieur;</w:t>
      </w:r>
    </w:p>
    <w:p w:rsidR="00A61024" w:rsidRPr="00A61024" w:rsidRDefault="00A61024" w:rsidP="00A61024">
      <w:pPr>
        <w:spacing w:after="0" w:line="240" w:lineRule="auto"/>
        <w:jc w:val="both"/>
        <w:rPr>
          <w:rFonts w:ascii="Arial" w:eastAsia="Times New Roman" w:hAnsi="Arial" w:cs="Arial"/>
          <w:color w:val="000000"/>
          <w:sz w:val="20"/>
        </w:rPr>
      </w:pPr>
    </w:p>
    <w:p w:rsidR="00A61024" w:rsidRPr="00A61024" w:rsidRDefault="00A61024" w:rsidP="00A61024">
      <w:pPr>
        <w:spacing w:after="0" w:line="240" w:lineRule="auto"/>
        <w:jc w:val="both"/>
        <w:rPr>
          <w:rFonts w:ascii="Arial" w:eastAsia="Times New Roman" w:hAnsi="Arial" w:cs="Arial"/>
          <w:color w:val="000000"/>
          <w:sz w:val="20"/>
        </w:rPr>
      </w:pPr>
      <w:r w:rsidRPr="00A61024">
        <w:rPr>
          <w:rFonts w:ascii="Arial" w:eastAsia="Times New Roman" w:hAnsi="Arial" w:cs="Arial"/>
          <w:color w:val="000000"/>
          <w:sz w:val="20"/>
        </w:rPr>
        <w:t xml:space="preserve">2° </w:t>
      </w:r>
      <w:r w:rsidRPr="00A61024">
        <w:rPr>
          <w:rFonts w:ascii="Arial" w:eastAsia="Times New Roman" w:hAnsi="Arial" w:cs="Arial"/>
          <w:i/>
          <w:iCs/>
          <w:color w:val="000000"/>
          <w:sz w:val="20"/>
        </w:rPr>
        <w:t>(paragraphe abrogé);</w:t>
      </w:r>
    </w:p>
    <w:p w:rsidR="00A61024" w:rsidRPr="00A61024" w:rsidRDefault="00A61024" w:rsidP="00A61024">
      <w:pPr>
        <w:spacing w:after="0" w:line="240" w:lineRule="auto"/>
        <w:jc w:val="both"/>
        <w:rPr>
          <w:rFonts w:ascii="Arial" w:eastAsia="Times New Roman" w:hAnsi="Arial" w:cs="Arial"/>
          <w:color w:val="000000"/>
          <w:sz w:val="20"/>
        </w:rPr>
      </w:pPr>
    </w:p>
    <w:p w:rsidR="00A61024" w:rsidRPr="00A61024" w:rsidRDefault="00A61024" w:rsidP="00A61024">
      <w:pPr>
        <w:spacing w:after="0" w:line="240" w:lineRule="auto"/>
        <w:jc w:val="both"/>
        <w:rPr>
          <w:rFonts w:ascii="Arial" w:eastAsia="Times New Roman" w:hAnsi="Arial" w:cs="Arial"/>
          <w:color w:val="000000"/>
          <w:sz w:val="20"/>
        </w:rPr>
      </w:pPr>
      <w:r w:rsidRPr="00A61024">
        <w:rPr>
          <w:rFonts w:ascii="Arial" w:eastAsia="Times New Roman" w:hAnsi="Arial" w:cs="Arial"/>
          <w:color w:val="000000"/>
          <w:sz w:val="20"/>
        </w:rPr>
        <w:t>3° d'une vignette, d'une plaque ou d'un permis affichant le symbole international de fauteuil roulant délivré par une autre autorité administrative au Canada ou par un pays membre ou associé de la Conférence européenne des ministres des transports.</w:t>
      </w:r>
    </w:p>
    <w:p w:rsidR="00A61024" w:rsidRPr="00A61024" w:rsidRDefault="00A61024" w:rsidP="00A61024">
      <w:pPr>
        <w:spacing w:after="0" w:line="240" w:lineRule="auto"/>
        <w:jc w:val="both"/>
        <w:rPr>
          <w:rFonts w:ascii="Arial" w:eastAsia="Times New Roman" w:hAnsi="Arial" w:cs="Arial"/>
          <w:color w:val="000000"/>
          <w:sz w:val="20"/>
        </w:rPr>
      </w:pPr>
    </w:p>
    <w:p w:rsidR="00A61024" w:rsidRPr="00A61024" w:rsidRDefault="00A61024" w:rsidP="00A61024">
      <w:pPr>
        <w:spacing w:after="0" w:line="240" w:lineRule="auto"/>
        <w:jc w:val="both"/>
        <w:rPr>
          <w:rFonts w:ascii="Arial" w:eastAsia="Times New Roman" w:hAnsi="Arial" w:cs="Arial"/>
          <w:vanish/>
          <w:color w:val="000000"/>
          <w:sz w:val="20"/>
        </w:rPr>
      </w:pPr>
      <w:r w:rsidRPr="00A61024">
        <w:rPr>
          <w:rFonts w:ascii="Arial" w:eastAsia="Times New Roman" w:hAnsi="Arial" w:cs="Arial"/>
          <w:vanish/>
          <w:color w:val="000000"/>
          <w:sz w:val="20"/>
        </w:rPr>
        <w:t>Remise du certificat.</w:t>
      </w:r>
    </w:p>
    <w:p w:rsidR="00A61024" w:rsidRPr="00A61024" w:rsidRDefault="00A61024" w:rsidP="00A61024">
      <w:pPr>
        <w:spacing w:after="0" w:line="240" w:lineRule="auto"/>
        <w:jc w:val="both"/>
        <w:rPr>
          <w:rFonts w:ascii="Arial" w:eastAsia="Times New Roman" w:hAnsi="Arial" w:cs="Arial"/>
          <w:color w:val="000000"/>
          <w:sz w:val="20"/>
        </w:rPr>
      </w:pPr>
      <w:r w:rsidRPr="00A61024">
        <w:rPr>
          <w:rFonts w:ascii="Arial" w:eastAsia="Times New Roman" w:hAnsi="Arial" w:cs="Arial"/>
          <w:color w:val="000000"/>
          <w:sz w:val="20"/>
        </w:rPr>
        <w:t>Dans le cas où le véhicule est muni d'une vignette délivrée conformément au paragraphe 1° du premier alinéa, le conducteur ou son passager doit, sur demande d'un agent de la paix, remettre pour examen le certificat de la Société attestant la délivrance de la vignette.</w:t>
      </w:r>
    </w:p>
    <w:p w:rsidR="00A61024" w:rsidRPr="00A61024" w:rsidRDefault="00A61024" w:rsidP="00A61024">
      <w:pPr>
        <w:spacing w:after="0" w:line="240" w:lineRule="auto"/>
        <w:jc w:val="both"/>
        <w:rPr>
          <w:rFonts w:ascii="Arial" w:eastAsia="Times New Roman" w:hAnsi="Arial" w:cs="Arial"/>
          <w:color w:val="000000"/>
          <w:sz w:val="20"/>
        </w:rPr>
      </w:pPr>
    </w:p>
    <w:p w:rsidR="00A61024" w:rsidRPr="00A61024" w:rsidRDefault="00A61024" w:rsidP="00A61024">
      <w:pPr>
        <w:spacing w:after="0" w:line="240" w:lineRule="auto"/>
        <w:jc w:val="both"/>
        <w:rPr>
          <w:rFonts w:ascii="Arial" w:eastAsia="Times New Roman" w:hAnsi="Arial" w:cs="Arial"/>
          <w:vanish/>
          <w:color w:val="000000"/>
          <w:sz w:val="20"/>
        </w:rPr>
      </w:pPr>
      <w:bookmarkStart w:id="2" w:name="D%388_Y"/>
      <w:bookmarkEnd w:id="2"/>
      <w:r w:rsidRPr="00A61024">
        <w:rPr>
          <w:rFonts w:ascii="Arial" w:eastAsia="Times New Roman" w:hAnsi="Arial" w:cs="Arial"/>
          <w:vanish/>
          <w:color w:val="000000"/>
          <w:sz w:val="20"/>
        </w:rPr>
        <w:t>Application.</w:t>
      </w:r>
    </w:p>
    <w:p w:rsidR="00A61024" w:rsidRPr="00A61024" w:rsidRDefault="00A61024" w:rsidP="00A61024">
      <w:pPr>
        <w:spacing w:after="0" w:line="240" w:lineRule="auto"/>
        <w:jc w:val="both"/>
        <w:rPr>
          <w:rFonts w:ascii="Arial" w:eastAsia="Times New Roman" w:hAnsi="Arial" w:cs="Arial"/>
          <w:color w:val="000000"/>
          <w:sz w:val="20"/>
        </w:rPr>
      </w:pPr>
      <w:r w:rsidRPr="00A61024">
        <w:rPr>
          <w:rFonts w:ascii="Arial" w:eastAsia="Times New Roman" w:hAnsi="Arial" w:cs="Arial"/>
          <w:color w:val="000000"/>
          <w:sz w:val="20"/>
        </w:rPr>
        <w:t>En outre des chemins publics, le présent article s'applique sur les chemins privés ouverts à la circulation publique des véhicules routiers ainsi que sur les terrains de centres commerciaux et autres terrains où le public est autorisé à circuler.</w:t>
      </w:r>
    </w:p>
    <w:p w:rsidR="00A61024" w:rsidRPr="00A61024" w:rsidRDefault="00A61024" w:rsidP="00A61024">
      <w:pPr>
        <w:spacing w:after="0" w:line="240" w:lineRule="auto"/>
        <w:jc w:val="both"/>
        <w:rPr>
          <w:rFonts w:ascii="Cambria" w:eastAsia="Times New Roman" w:hAnsi="Cambria" w:cs="Times New Roman"/>
          <w:bCs/>
          <w:color w:val="000000"/>
          <w:sz w:val="18"/>
          <w:szCs w:val="24"/>
        </w:rPr>
      </w:pPr>
      <w:r w:rsidRPr="00A61024">
        <w:rPr>
          <w:rFonts w:ascii="Arial" w:eastAsia="Times New Roman" w:hAnsi="Arial" w:cs="Arial"/>
          <w:color w:val="000000"/>
        </w:rPr>
        <w:br/>
      </w:r>
      <w:r>
        <w:rPr>
          <w:rFonts w:ascii="Cambria" w:eastAsia="Times New Roman" w:hAnsi="Cambria" w:cs="Times New Roman"/>
          <w:bCs/>
          <w:color w:val="000000"/>
          <w:sz w:val="18"/>
          <w:szCs w:val="24"/>
        </w:rPr>
        <w:t xml:space="preserve">Source : </w:t>
      </w:r>
      <w:r w:rsidRPr="00A61024">
        <w:rPr>
          <w:rFonts w:ascii="Cambria" w:eastAsia="Times New Roman" w:hAnsi="Cambria" w:cs="Times New Roman"/>
          <w:bCs/>
          <w:color w:val="000000"/>
          <w:sz w:val="18"/>
          <w:szCs w:val="24"/>
        </w:rPr>
        <w:t>http://www2.publicationsduquebec.gouv.qc.ca/dynamicSearch/telecharge.php?file=/C_24_2/C24_2.htm&amp;type=3</w:t>
      </w:r>
    </w:p>
    <w:p w:rsidR="00A61024" w:rsidRPr="00A61024" w:rsidRDefault="00A61024" w:rsidP="002750BD">
      <w:pPr>
        <w:spacing w:after="0" w:line="240" w:lineRule="auto"/>
        <w:rPr>
          <w:rFonts w:ascii="Cambria" w:eastAsia="Times New Roman" w:hAnsi="Cambria" w:cs="Times New Roman"/>
          <w:bCs/>
          <w:color w:val="000000"/>
          <w:sz w:val="18"/>
          <w:szCs w:val="24"/>
        </w:rPr>
      </w:pPr>
    </w:p>
    <w:p w:rsidR="00A61024" w:rsidRDefault="00A61024" w:rsidP="002750BD">
      <w:pPr>
        <w:spacing w:after="0" w:line="240" w:lineRule="auto"/>
        <w:rPr>
          <w:rFonts w:ascii="Cambria" w:eastAsia="Times New Roman" w:hAnsi="Cambria" w:cs="Times New Roman"/>
          <w:b/>
          <w:bCs/>
          <w:color w:val="000000"/>
          <w:sz w:val="24"/>
          <w:szCs w:val="24"/>
        </w:rPr>
      </w:pPr>
    </w:p>
    <w:p w:rsidR="00C965C1" w:rsidRDefault="00C965C1" w:rsidP="002750BD">
      <w:pPr>
        <w:spacing w:after="0" w:line="240" w:lineRule="auto"/>
        <w:rPr>
          <w:rFonts w:ascii="Cambria" w:eastAsia="Times New Roman" w:hAnsi="Cambria" w:cs="Times New Roman"/>
          <w:bCs/>
          <w:i/>
          <w:color w:val="0070C0"/>
          <w:szCs w:val="24"/>
          <w:u w:val="single"/>
        </w:rPr>
      </w:pPr>
    </w:p>
    <w:p w:rsidR="00A61024" w:rsidRPr="00A61024" w:rsidRDefault="00A61024" w:rsidP="002750BD">
      <w:pPr>
        <w:spacing w:after="0" w:line="240" w:lineRule="auto"/>
        <w:rPr>
          <w:rFonts w:ascii="Cambria" w:eastAsia="Times New Roman" w:hAnsi="Cambria" w:cs="Times New Roman"/>
          <w:bCs/>
          <w:i/>
          <w:color w:val="0070C0"/>
          <w:szCs w:val="24"/>
          <w:u w:val="single"/>
        </w:rPr>
      </w:pPr>
      <w:r w:rsidRPr="00A61024">
        <w:rPr>
          <w:rFonts w:ascii="Cambria" w:eastAsia="Times New Roman" w:hAnsi="Cambria" w:cs="Times New Roman"/>
          <w:bCs/>
          <w:i/>
          <w:color w:val="0070C0"/>
          <w:szCs w:val="24"/>
          <w:u w:val="single"/>
        </w:rPr>
        <w:t xml:space="preserve">Guide en matière de stationnement pour les personnes handicapées à l’intention des municipalités </w:t>
      </w:r>
    </w:p>
    <w:p w:rsidR="00A61024" w:rsidRDefault="00A61024" w:rsidP="002750BD">
      <w:pPr>
        <w:spacing w:after="0" w:line="240" w:lineRule="auto"/>
        <w:rPr>
          <w:rFonts w:ascii="Cambria" w:eastAsia="Times New Roman" w:hAnsi="Cambria" w:cs="Times New Roman"/>
          <w:bCs/>
          <w:color w:val="000000"/>
          <w:sz w:val="20"/>
          <w:szCs w:val="24"/>
        </w:rPr>
      </w:pPr>
    </w:p>
    <w:p w:rsidR="00A61024" w:rsidRPr="00A61024" w:rsidRDefault="00A61024" w:rsidP="00A61024">
      <w:pPr>
        <w:spacing w:after="0" w:line="240" w:lineRule="auto"/>
        <w:rPr>
          <w:rFonts w:ascii="Cambria" w:eastAsia="Times New Roman" w:hAnsi="Cambria" w:cs="Times New Roman"/>
          <w:bCs/>
          <w:color w:val="000000"/>
          <w:sz w:val="16"/>
          <w:szCs w:val="24"/>
        </w:rPr>
      </w:pPr>
      <w:r w:rsidRPr="00A61024">
        <w:rPr>
          <w:rFonts w:ascii="Cambria" w:eastAsia="Times New Roman" w:hAnsi="Cambria" w:cs="Times New Roman"/>
          <w:bCs/>
          <w:color w:val="000000"/>
          <w:sz w:val="20"/>
          <w:szCs w:val="24"/>
        </w:rPr>
        <w:t>Disponible sur le site internet de l’Office des personnes handicapées du Québec au </w:t>
      </w:r>
      <w:r w:rsidRPr="00A61024">
        <w:rPr>
          <w:rFonts w:ascii="Cambria" w:eastAsia="Times New Roman" w:hAnsi="Cambria" w:cs="Times New Roman"/>
          <w:bCs/>
          <w:sz w:val="20"/>
        </w:rPr>
        <w:t xml:space="preserve">: </w:t>
      </w:r>
      <w:r w:rsidRPr="00A61024">
        <w:rPr>
          <w:rFonts w:ascii="Cambria" w:eastAsia="Times New Roman" w:hAnsi="Cambria" w:cs="Times New Roman"/>
          <w:bCs/>
          <w:sz w:val="20"/>
          <w:u w:val="single"/>
        </w:rPr>
        <w:t>www.ophq.gouv.qc.ca</w:t>
      </w:r>
      <w:r w:rsidRPr="00A61024">
        <w:rPr>
          <w:rFonts w:ascii="Cambria" w:eastAsia="Times New Roman" w:hAnsi="Cambria" w:cs="Times New Roman"/>
          <w:bCs/>
          <w:color w:val="000000"/>
          <w:sz w:val="14"/>
          <w:szCs w:val="24"/>
        </w:rPr>
        <w:t xml:space="preserve"> </w:t>
      </w:r>
    </w:p>
    <w:p w:rsidR="00A61024" w:rsidRPr="00A61024" w:rsidRDefault="00A61024" w:rsidP="002750BD">
      <w:pPr>
        <w:spacing w:after="0" w:line="240" w:lineRule="auto"/>
        <w:rPr>
          <w:rFonts w:ascii="Cambria" w:eastAsia="Times New Roman" w:hAnsi="Cambria" w:cs="Times New Roman"/>
          <w:bCs/>
          <w:color w:val="000000"/>
          <w:sz w:val="16"/>
          <w:szCs w:val="24"/>
        </w:rPr>
      </w:pPr>
    </w:p>
    <w:p w:rsidR="00A61024" w:rsidRPr="00A61024" w:rsidRDefault="00A61024" w:rsidP="002750BD">
      <w:pPr>
        <w:spacing w:after="0" w:line="240" w:lineRule="auto"/>
        <w:rPr>
          <w:rFonts w:ascii="Cambria" w:eastAsia="Times New Roman" w:hAnsi="Cambria" w:cs="Times New Roman"/>
          <w:b/>
          <w:bCs/>
          <w:color w:val="000000"/>
          <w:sz w:val="20"/>
          <w:szCs w:val="24"/>
        </w:rPr>
      </w:pPr>
    </w:p>
    <w:p w:rsidR="00C965C1" w:rsidRDefault="00C965C1" w:rsidP="00A61024">
      <w:pPr>
        <w:spacing w:after="0" w:line="240" w:lineRule="auto"/>
        <w:rPr>
          <w:rFonts w:ascii="Cambria" w:eastAsia="Times New Roman" w:hAnsi="Cambria" w:cs="Times New Roman"/>
          <w:bCs/>
          <w:i/>
          <w:color w:val="0070C0"/>
          <w:szCs w:val="24"/>
          <w:u w:val="single"/>
        </w:rPr>
      </w:pPr>
    </w:p>
    <w:p w:rsidR="00C965C1" w:rsidRDefault="00C965C1" w:rsidP="00A61024">
      <w:pPr>
        <w:spacing w:after="0" w:line="240" w:lineRule="auto"/>
        <w:rPr>
          <w:rFonts w:ascii="Cambria" w:eastAsia="Times New Roman" w:hAnsi="Cambria" w:cs="Times New Roman"/>
          <w:bCs/>
          <w:i/>
          <w:color w:val="0070C0"/>
          <w:szCs w:val="24"/>
          <w:u w:val="single"/>
        </w:rPr>
      </w:pPr>
    </w:p>
    <w:p w:rsidR="002750BD" w:rsidRPr="00A61024" w:rsidRDefault="002750BD" w:rsidP="00A61024">
      <w:pPr>
        <w:spacing w:after="0" w:line="240" w:lineRule="auto"/>
        <w:rPr>
          <w:rFonts w:ascii="Cambria" w:eastAsia="Times New Roman" w:hAnsi="Cambria" w:cs="Times New Roman"/>
          <w:bCs/>
          <w:i/>
          <w:color w:val="0070C0"/>
          <w:szCs w:val="24"/>
          <w:u w:val="single"/>
        </w:rPr>
      </w:pPr>
      <w:r w:rsidRPr="00A61024">
        <w:rPr>
          <w:rFonts w:ascii="Cambria" w:eastAsia="Times New Roman" w:hAnsi="Cambria" w:cs="Times New Roman"/>
          <w:bCs/>
          <w:i/>
          <w:color w:val="0070C0"/>
          <w:szCs w:val="24"/>
          <w:u w:val="single"/>
        </w:rPr>
        <w:t>Exemple de libellé inscrit dans une réglementation municipale</w:t>
      </w:r>
    </w:p>
    <w:p w:rsidR="002750BD" w:rsidRDefault="002750BD" w:rsidP="002750BD">
      <w:pPr>
        <w:spacing w:after="0" w:line="240" w:lineRule="auto"/>
        <w:rPr>
          <w:rFonts w:ascii="Cambria" w:eastAsia="Times New Roman" w:hAnsi="Cambria" w:cs="Times New Roman"/>
          <w:b/>
          <w:bCs/>
          <w:color w:val="000000"/>
          <w:sz w:val="24"/>
          <w:szCs w:val="24"/>
        </w:rPr>
      </w:pPr>
    </w:p>
    <w:p w:rsidR="002750BD" w:rsidRPr="002750BD" w:rsidRDefault="002750BD" w:rsidP="002750BD">
      <w:pPr>
        <w:spacing w:after="0" w:line="240" w:lineRule="auto"/>
        <w:rPr>
          <w:rFonts w:ascii="Cambria" w:eastAsia="Times New Roman" w:hAnsi="Cambria" w:cs="Times New Roman"/>
          <w:color w:val="000000"/>
          <w:sz w:val="20"/>
          <w:szCs w:val="24"/>
        </w:rPr>
      </w:pPr>
      <w:r w:rsidRPr="002750BD">
        <w:rPr>
          <w:rFonts w:ascii="Cambria" w:eastAsia="Times New Roman" w:hAnsi="Cambria" w:cs="Times New Roman"/>
          <w:b/>
          <w:bCs/>
          <w:color w:val="000000"/>
          <w:sz w:val="20"/>
          <w:szCs w:val="24"/>
        </w:rPr>
        <w:t>Identification des cases</w:t>
      </w:r>
    </w:p>
    <w:p w:rsidR="002750BD" w:rsidRPr="002750BD" w:rsidRDefault="00A61024" w:rsidP="002750BD">
      <w:pPr>
        <w:spacing w:after="0" w:line="240" w:lineRule="auto"/>
        <w:jc w:val="both"/>
        <w:rPr>
          <w:rFonts w:ascii="Cambria" w:eastAsia="Times New Roman" w:hAnsi="Cambria" w:cs="Times New Roman"/>
          <w:color w:val="000000"/>
          <w:sz w:val="20"/>
          <w:szCs w:val="24"/>
        </w:rPr>
      </w:pPr>
      <w:r w:rsidRPr="00A61024">
        <w:rPr>
          <w:rFonts w:ascii="Cambria" w:eastAsia="Times New Roman" w:hAnsi="Cambria" w:cs="Times New Roman"/>
          <w:noProof/>
          <w:color w:val="000000"/>
          <w:sz w:val="20"/>
          <w:szCs w:val="24"/>
        </w:rPr>
        <w:drawing>
          <wp:anchor distT="0" distB="0" distL="114300" distR="114300" simplePos="0" relativeHeight="251713536" behindDoc="1" locked="0" layoutInCell="1" allowOverlap="1" wp14:anchorId="01F18A38" wp14:editId="2A50430A">
            <wp:simplePos x="0" y="0"/>
            <wp:positionH relativeFrom="column">
              <wp:posOffset>5265420</wp:posOffset>
            </wp:positionH>
            <wp:positionV relativeFrom="paragraph">
              <wp:posOffset>170815</wp:posOffset>
            </wp:positionV>
            <wp:extent cx="360000" cy="720000"/>
            <wp:effectExtent l="0" t="0" r="0" b="0"/>
            <wp:wrapThrough wrapText="bothSides">
              <wp:wrapPolygon edited="0">
                <wp:start x="0" y="0"/>
                <wp:lineTo x="0" y="21162"/>
                <wp:lineTo x="20608" y="21162"/>
                <wp:lineTo x="20608"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P-15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720000"/>
                    </a:xfrm>
                    <a:prstGeom prst="rect">
                      <a:avLst/>
                    </a:prstGeom>
                  </pic:spPr>
                </pic:pic>
              </a:graphicData>
            </a:graphic>
            <wp14:sizeRelH relativeFrom="margin">
              <wp14:pctWidth>0</wp14:pctWidth>
            </wp14:sizeRelH>
            <wp14:sizeRelV relativeFrom="margin">
              <wp14:pctHeight>0</wp14:pctHeight>
            </wp14:sizeRelV>
          </wp:anchor>
        </w:drawing>
      </w:r>
      <w:r w:rsidR="002750BD" w:rsidRPr="002750BD">
        <w:rPr>
          <w:rFonts w:ascii="Cambria" w:eastAsia="Times New Roman" w:hAnsi="Cambria" w:cs="Times New Roman"/>
          <w:color w:val="000000"/>
          <w:sz w:val="20"/>
          <w:szCs w:val="24"/>
        </w:rPr>
        <w:t>Chaqu</w:t>
      </w:r>
      <w:r w:rsidR="002750BD" w:rsidRPr="00A61024">
        <w:rPr>
          <w:rFonts w:ascii="Cambria" w:eastAsia="Times New Roman" w:hAnsi="Cambria" w:cs="Times New Roman"/>
          <w:color w:val="000000"/>
          <w:sz w:val="20"/>
          <w:szCs w:val="24"/>
        </w:rPr>
        <w:t>e case de stationnement réservée</w:t>
      </w:r>
      <w:r w:rsidR="002750BD" w:rsidRPr="002750BD">
        <w:rPr>
          <w:rFonts w:ascii="Cambria" w:eastAsia="Times New Roman" w:hAnsi="Cambria" w:cs="Times New Roman"/>
          <w:color w:val="000000"/>
          <w:sz w:val="20"/>
          <w:szCs w:val="24"/>
        </w:rPr>
        <w:t xml:space="preserve"> à l’usage exclusif des personnes handicapées doit être identifiée à l’aide du pictogramme normalisé par le Ministère des Transports (P-150) tel qu’apparaissant ci-après:</w:t>
      </w:r>
    </w:p>
    <w:p w:rsidR="002750BD" w:rsidRDefault="002750BD" w:rsidP="002750BD">
      <w:pPr>
        <w:spacing w:after="0" w:line="240" w:lineRule="auto"/>
        <w:rPr>
          <w:rFonts w:ascii="Cambria" w:eastAsia="Times New Roman" w:hAnsi="Cambria" w:cs="Times New Roman"/>
          <w:color w:val="000000"/>
          <w:sz w:val="20"/>
          <w:szCs w:val="24"/>
        </w:rPr>
      </w:pPr>
    </w:p>
    <w:p w:rsidR="00A61024" w:rsidRDefault="00A61024" w:rsidP="002750BD">
      <w:pPr>
        <w:spacing w:after="0" w:line="240" w:lineRule="auto"/>
        <w:rPr>
          <w:rFonts w:ascii="Cambria" w:eastAsia="Times New Roman" w:hAnsi="Cambria" w:cs="Times New Roman"/>
          <w:color w:val="000000"/>
          <w:sz w:val="20"/>
          <w:szCs w:val="24"/>
        </w:rPr>
      </w:pPr>
    </w:p>
    <w:p w:rsidR="00A61024" w:rsidRDefault="00A61024" w:rsidP="002750BD">
      <w:pPr>
        <w:spacing w:after="0" w:line="240" w:lineRule="auto"/>
        <w:rPr>
          <w:rFonts w:ascii="Cambria" w:eastAsia="Times New Roman" w:hAnsi="Cambria" w:cs="Times New Roman"/>
          <w:color w:val="000000"/>
          <w:sz w:val="20"/>
          <w:szCs w:val="24"/>
        </w:rPr>
      </w:pPr>
    </w:p>
    <w:p w:rsidR="00A61024" w:rsidRPr="00A61024" w:rsidRDefault="00A61024" w:rsidP="002750BD">
      <w:pPr>
        <w:spacing w:after="0" w:line="240" w:lineRule="auto"/>
        <w:rPr>
          <w:rFonts w:ascii="Cambria" w:eastAsia="Times New Roman" w:hAnsi="Cambria" w:cs="Times New Roman"/>
          <w:color w:val="000000"/>
          <w:sz w:val="20"/>
          <w:szCs w:val="24"/>
        </w:rPr>
      </w:pPr>
    </w:p>
    <w:p w:rsidR="002750BD" w:rsidRDefault="002750BD" w:rsidP="002750BD">
      <w:pPr>
        <w:spacing w:after="0" w:line="240" w:lineRule="auto"/>
        <w:rPr>
          <w:rFonts w:ascii="Cambria" w:eastAsia="Times New Roman" w:hAnsi="Cambria" w:cs="Times New Roman"/>
          <w:color w:val="000000"/>
          <w:sz w:val="20"/>
          <w:szCs w:val="24"/>
        </w:rPr>
      </w:pPr>
      <w:r w:rsidRPr="00A61024">
        <w:rPr>
          <w:rFonts w:ascii="Cambria" w:eastAsia="Times New Roman" w:hAnsi="Cambria" w:cs="Times New Roman"/>
          <w:color w:val="000000"/>
          <w:sz w:val="20"/>
          <w:szCs w:val="24"/>
        </w:rPr>
        <w:t>Il est à noter que c</w:t>
      </w:r>
      <w:r w:rsidRPr="002750BD">
        <w:rPr>
          <w:rFonts w:ascii="Cambria" w:eastAsia="Times New Roman" w:hAnsi="Cambria" w:cs="Times New Roman"/>
          <w:color w:val="000000"/>
          <w:sz w:val="20"/>
          <w:szCs w:val="24"/>
        </w:rPr>
        <w:t>ertaines municipalités prescrivent également la façon d’apposer la panneau (ex: type d’ancrage au sol, poteau à utiliser, hauteur du panneau, l’endroit précis ou le tout doit être installé, etc.).</w:t>
      </w:r>
    </w:p>
    <w:p w:rsidR="008861AA" w:rsidRPr="002750BD" w:rsidRDefault="008861AA" w:rsidP="002750BD">
      <w:pPr>
        <w:spacing w:after="0" w:line="240" w:lineRule="auto"/>
        <w:rPr>
          <w:rFonts w:ascii="Cambria" w:eastAsia="Times New Roman" w:hAnsi="Cambria" w:cs="Times New Roman"/>
          <w:color w:val="000000"/>
          <w:sz w:val="20"/>
          <w:szCs w:val="24"/>
        </w:rPr>
      </w:pPr>
    </w:p>
    <w:p w:rsidR="00945398" w:rsidRDefault="00945398" w:rsidP="0066107D">
      <w:pPr>
        <w:spacing w:after="0" w:line="240" w:lineRule="auto"/>
        <w:ind w:left="348"/>
        <w:jc w:val="both"/>
        <w:rPr>
          <w:rFonts w:eastAsia="Times New Roman" w:cs="Times New Roman"/>
          <w:b/>
          <w:bCs/>
          <w:color w:val="000000"/>
          <w:sz w:val="24"/>
          <w:szCs w:val="24"/>
        </w:rPr>
      </w:pPr>
      <w:r>
        <w:rPr>
          <w:rFonts w:eastAsia="Times New Roman" w:cs="Times New Roman"/>
          <w:b/>
          <w:bCs/>
          <w:color w:val="000000"/>
          <w:sz w:val="24"/>
          <w:szCs w:val="24"/>
        </w:rPr>
        <w:lastRenderedPageBreak/>
        <w:t xml:space="preserve">Annexe 5 </w:t>
      </w:r>
      <w:r w:rsidRPr="00945398">
        <w:rPr>
          <w:rFonts w:eastAsia="Times New Roman" w:cs="Times New Roman"/>
          <w:bCs/>
          <w:color w:val="000000"/>
          <w:sz w:val="20"/>
          <w:szCs w:val="24"/>
        </w:rPr>
        <w:t>(mis</w:t>
      </w:r>
      <w:r>
        <w:rPr>
          <w:rFonts w:eastAsia="Times New Roman" w:cs="Times New Roman"/>
          <w:bCs/>
          <w:color w:val="000000"/>
          <w:sz w:val="20"/>
          <w:szCs w:val="24"/>
        </w:rPr>
        <w:t>e</w:t>
      </w:r>
      <w:r w:rsidRPr="00945398">
        <w:rPr>
          <w:rFonts w:eastAsia="Times New Roman" w:cs="Times New Roman"/>
          <w:bCs/>
          <w:color w:val="000000"/>
          <w:sz w:val="20"/>
          <w:szCs w:val="24"/>
        </w:rPr>
        <w:t xml:space="preserve"> à jour 2018)</w:t>
      </w:r>
    </w:p>
    <w:p w:rsidR="00945398" w:rsidRDefault="00945398" w:rsidP="0066107D">
      <w:pPr>
        <w:spacing w:after="0" w:line="240" w:lineRule="auto"/>
        <w:ind w:left="348"/>
        <w:jc w:val="both"/>
        <w:rPr>
          <w:sz w:val="20"/>
        </w:rPr>
      </w:pPr>
    </w:p>
    <w:p w:rsidR="00945398" w:rsidRDefault="00945398" w:rsidP="0066107D">
      <w:pPr>
        <w:spacing w:after="0" w:line="240" w:lineRule="auto"/>
        <w:ind w:left="348"/>
        <w:jc w:val="both"/>
        <w:rPr>
          <w:sz w:val="20"/>
        </w:rPr>
      </w:pPr>
    </w:p>
    <w:p w:rsidR="0099426F" w:rsidRPr="00945398" w:rsidRDefault="008861AA" w:rsidP="00945398">
      <w:pPr>
        <w:pStyle w:val="Titre3"/>
      </w:pPr>
      <w:r w:rsidRPr="00945398">
        <w:t>Matériel de sensibilisation produit et diffusé en 2017</w:t>
      </w:r>
    </w:p>
    <w:p w:rsidR="008861AA" w:rsidRDefault="008861AA" w:rsidP="0066107D">
      <w:pPr>
        <w:spacing w:after="0" w:line="240" w:lineRule="auto"/>
        <w:ind w:left="348"/>
        <w:jc w:val="both"/>
        <w:rPr>
          <w:sz w:val="20"/>
        </w:rPr>
      </w:pPr>
    </w:p>
    <w:p w:rsidR="008861AA" w:rsidRPr="00A61024" w:rsidRDefault="008861AA" w:rsidP="0066107D">
      <w:pPr>
        <w:spacing w:after="0" w:line="240" w:lineRule="auto"/>
        <w:ind w:left="348"/>
        <w:jc w:val="both"/>
        <w:rPr>
          <w:sz w:val="20"/>
        </w:rPr>
      </w:pPr>
      <w:r>
        <w:rPr>
          <w:sz w:val="20"/>
        </w:rPr>
        <w:t>Affiche</w:t>
      </w:r>
    </w:p>
    <w:p w:rsidR="0099426F" w:rsidRPr="00A61024" w:rsidRDefault="00945398" w:rsidP="0066107D">
      <w:pPr>
        <w:spacing w:after="0" w:line="240" w:lineRule="auto"/>
        <w:ind w:left="348"/>
        <w:jc w:val="both"/>
        <w:rPr>
          <w:sz w:val="20"/>
        </w:rPr>
      </w:pPr>
      <w:r w:rsidRPr="008861AA">
        <w:rPr>
          <w:noProof/>
        </w:rPr>
        <w:drawing>
          <wp:anchor distT="0" distB="0" distL="114300" distR="114300" simplePos="0" relativeHeight="251659776" behindDoc="1" locked="0" layoutInCell="1" allowOverlap="1">
            <wp:simplePos x="0" y="0"/>
            <wp:positionH relativeFrom="column">
              <wp:posOffset>167640</wp:posOffset>
            </wp:positionH>
            <wp:positionV relativeFrom="paragraph">
              <wp:posOffset>48895</wp:posOffset>
            </wp:positionV>
            <wp:extent cx="2884805" cy="4465320"/>
            <wp:effectExtent l="0" t="0" r="0" b="0"/>
            <wp:wrapTight wrapText="bothSides">
              <wp:wrapPolygon edited="0">
                <wp:start x="0" y="0"/>
                <wp:lineTo x="0" y="21471"/>
                <wp:lineTo x="21396" y="21471"/>
                <wp:lineTo x="21396" y="0"/>
                <wp:lineTo x="0" y="0"/>
              </wp:wrapPolygon>
            </wp:wrapTight>
            <wp:docPr id="33" name="Image 33" descr="C:\Users\PC\Documents\promotion\Dossier stationnement\affiche-stationnement-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promotion\Dossier stationnement\affiche-stationnement-proo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4805" cy="446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26F" w:rsidRPr="00A61024" w:rsidRDefault="0099426F" w:rsidP="0066107D">
      <w:pPr>
        <w:spacing w:after="0" w:line="240" w:lineRule="auto"/>
        <w:ind w:left="348"/>
        <w:jc w:val="both"/>
      </w:pPr>
    </w:p>
    <w:p w:rsidR="0099426F" w:rsidRPr="00A61024" w:rsidRDefault="0099426F" w:rsidP="0066107D">
      <w:pPr>
        <w:spacing w:after="0" w:line="240" w:lineRule="auto"/>
        <w:ind w:left="348"/>
        <w:jc w:val="both"/>
      </w:pPr>
    </w:p>
    <w:p w:rsidR="00AB7F44" w:rsidRDefault="00AB7F44" w:rsidP="00AB7F44">
      <w:pPr>
        <w:spacing w:after="0" w:line="240" w:lineRule="auto"/>
        <w:ind w:left="348"/>
        <w:jc w:val="center"/>
        <w:rPr>
          <w:rFonts w:ascii="Brush Script MT" w:hAnsi="Brush Script MT"/>
          <w:sz w:val="36"/>
        </w:rPr>
      </w:pPr>
    </w:p>
    <w:p w:rsidR="00AB7F44" w:rsidRDefault="00AB7F44" w:rsidP="00AB7F44">
      <w:pPr>
        <w:spacing w:after="0" w:line="240" w:lineRule="auto"/>
        <w:ind w:left="348"/>
        <w:jc w:val="center"/>
        <w:rPr>
          <w:rFonts w:ascii="Brush Script MT" w:hAnsi="Brush Script MT"/>
          <w:sz w:val="36"/>
        </w:rPr>
      </w:pPr>
    </w:p>
    <w:p w:rsidR="00AB7F44" w:rsidRDefault="00AB7F44"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Pr="00A61024" w:rsidRDefault="008861AA" w:rsidP="00945398">
      <w:pPr>
        <w:spacing w:before="240" w:after="0" w:line="240" w:lineRule="auto"/>
        <w:ind w:left="348"/>
        <w:rPr>
          <w:sz w:val="20"/>
        </w:rPr>
      </w:pPr>
      <w:r>
        <w:rPr>
          <w:sz w:val="20"/>
        </w:rPr>
        <w:t>Signets</w:t>
      </w:r>
    </w:p>
    <w:p w:rsidR="008861AA" w:rsidRDefault="00945398" w:rsidP="008861AA">
      <w:pPr>
        <w:spacing w:after="0" w:line="240" w:lineRule="auto"/>
        <w:ind w:left="348"/>
        <w:rPr>
          <w:rFonts w:ascii="Brush Script MT" w:hAnsi="Brush Script MT"/>
          <w:sz w:val="40"/>
        </w:rPr>
      </w:pPr>
      <w:r w:rsidRPr="008861AA">
        <w:rPr>
          <w:rFonts w:ascii="Brush Script MT" w:hAnsi="Brush Script MT"/>
          <w:noProof/>
          <w:sz w:val="40"/>
        </w:rPr>
        <w:drawing>
          <wp:anchor distT="0" distB="0" distL="114300" distR="114300" simplePos="0" relativeHeight="251672064" behindDoc="1" locked="0" layoutInCell="1" allowOverlap="1">
            <wp:simplePos x="0" y="0"/>
            <wp:positionH relativeFrom="column">
              <wp:posOffset>99060</wp:posOffset>
            </wp:positionH>
            <wp:positionV relativeFrom="paragraph">
              <wp:posOffset>52705</wp:posOffset>
            </wp:positionV>
            <wp:extent cx="4480560" cy="2489200"/>
            <wp:effectExtent l="0" t="0" r="0" b="6350"/>
            <wp:wrapTight wrapText="bothSides">
              <wp:wrapPolygon edited="0">
                <wp:start x="0" y="0"/>
                <wp:lineTo x="0" y="21490"/>
                <wp:lineTo x="21490" y="21490"/>
                <wp:lineTo x="21490" y="0"/>
                <wp:lineTo x="0" y="0"/>
              </wp:wrapPolygon>
            </wp:wrapTight>
            <wp:docPr id="34" name="Image 34" descr="C:\Users\PC\Documents\promotion\Dossier stationnement\image si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promotion\Dossier stationnement\image signe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0560"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8861AA" w:rsidRDefault="008861AA" w:rsidP="00AB7F44">
      <w:pPr>
        <w:spacing w:after="0" w:line="240" w:lineRule="auto"/>
        <w:ind w:left="348"/>
        <w:jc w:val="center"/>
        <w:rPr>
          <w:rFonts w:ascii="Brush Script MT" w:hAnsi="Brush Script MT"/>
          <w:sz w:val="40"/>
        </w:rPr>
      </w:pPr>
    </w:p>
    <w:p w:rsidR="00AB7F44" w:rsidRPr="00AB7F44" w:rsidRDefault="00AB7F44" w:rsidP="00AB7F44">
      <w:pPr>
        <w:spacing w:after="0" w:line="240" w:lineRule="auto"/>
        <w:ind w:left="348"/>
        <w:jc w:val="center"/>
        <w:rPr>
          <w:rFonts w:ascii="Brush Script MT" w:hAnsi="Brush Script MT"/>
          <w:sz w:val="40"/>
        </w:rPr>
      </w:pPr>
      <w:r w:rsidRPr="00AB7F44">
        <w:rPr>
          <w:rFonts w:ascii="Brush Script MT" w:hAnsi="Brush Script MT"/>
          <w:sz w:val="40"/>
        </w:rPr>
        <w:lastRenderedPageBreak/>
        <w:t>L’intégration sociale des personnes handicapées…</w:t>
      </w:r>
    </w:p>
    <w:p w:rsidR="002750BD" w:rsidRPr="00AB7F44" w:rsidRDefault="00AB7F44" w:rsidP="00AB7F44">
      <w:pPr>
        <w:spacing w:after="0" w:line="240" w:lineRule="auto"/>
        <w:ind w:left="348"/>
        <w:jc w:val="center"/>
        <w:rPr>
          <w:rFonts w:ascii="Brush Script MT" w:hAnsi="Brush Script MT"/>
          <w:sz w:val="40"/>
        </w:rPr>
      </w:pPr>
      <w:r w:rsidRPr="00AB7F44">
        <w:rPr>
          <w:rFonts w:ascii="Brush Script MT" w:hAnsi="Brush Script MT"/>
          <w:sz w:val="40"/>
        </w:rPr>
        <w:t>Un rêve à bâtir, une réalité à construire</w:t>
      </w:r>
      <w:r>
        <w:rPr>
          <w:rFonts w:ascii="Brush Script MT" w:hAnsi="Brush Script MT"/>
          <w:sz w:val="40"/>
        </w:rPr>
        <w:t>.</w:t>
      </w:r>
    </w:p>
    <w:p w:rsidR="002750BD" w:rsidRDefault="002750BD" w:rsidP="0066107D">
      <w:pPr>
        <w:spacing w:after="0" w:line="240" w:lineRule="auto"/>
        <w:ind w:left="348"/>
        <w:jc w:val="both"/>
        <w:rPr>
          <w:rFonts w:ascii="Brush Script MT" w:hAnsi="Brush Script MT"/>
          <w:sz w:val="36"/>
        </w:rPr>
      </w:pPr>
    </w:p>
    <w:p w:rsidR="008861AA" w:rsidRDefault="008861AA" w:rsidP="0066107D">
      <w:pPr>
        <w:spacing w:after="0" w:line="240" w:lineRule="auto"/>
        <w:ind w:left="348"/>
        <w:jc w:val="both"/>
        <w:rPr>
          <w:rFonts w:ascii="Brush Script MT" w:hAnsi="Brush Script MT"/>
          <w:sz w:val="36"/>
        </w:rPr>
      </w:pPr>
    </w:p>
    <w:p w:rsidR="008861AA" w:rsidRDefault="008861AA" w:rsidP="0066107D">
      <w:pPr>
        <w:spacing w:after="0" w:line="240" w:lineRule="auto"/>
        <w:ind w:left="348"/>
        <w:jc w:val="both"/>
        <w:rPr>
          <w:rFonts w:ascii="Brush Script MT" w:hAnsi="Brush Script MT"/>
          <w:sz w:val="36"/>
        </w:rPr>
      </w:pPr>
    </w:p>
    <w:p w:rsidR="008861AA" w:rsidRPr="00AB7F44" w:rsidRDefault="008861AA" w:rsidP="0066107D">
      <w:pPr>
        <w:spacing w:after="0" w:line="240" w:lineRule="auto"/>
        <w:ind w:left="348"/>
        <w:jc w:val="both"/>
        <w:rPr>
          <w:rFonts w:ascii="Brush Script MT" w:hAnsi="Brush Script MT"/>
          <w:sz w:val="36"/>
        </w:rPr>
      </w:pPr>
    </w:p>
    <w:p w:rsidR="002750BD" w:rsidRDefault="002750BD" w:rsidP="0066107D">
      <w:pPr>
        <w:spacing w:after="0" w:line="240" w:lineRule="auto"/>
        <w:ind w:left="348"/>
        <w:jc w:val="both"/>
      </w:pPr>
    </w:p>
    <w:p w:rsidR="00AB7F44" w:rsidRDefault="00AB7F44" w:rsidP="0066107D">
      <w:pPr>
        <w:spacing w:after="0" w:line="240" w:lineRule="auto"/>
        <w:ind w:left="348"/>
        <w:jc w:val="both"/>
      </w:pPr>
    </w:p>
    <w:p w:rsidR="00AB7F44" w:rsidRDefault="00AB7F44" w:rsidP="0066107D">
      <w:pPr>
        <w:spacing w:after="0" w:line="240" w:lineRule="auto"/>
        <w:ind w:left="348"/>
        <w:jc w:val="both"/>
      </w:pPr>
    </w:p>
    <w:p w:rsidR="00AB7F44" w:rsidRDefault="00AB7F44" w:rsidP="0066107D">
      <w:pPr>
        <w:spacing w:after="0" w:line="240" w:lineRule="auto"/>
        <w:ind w:left="348"/>
        <w:jc w:val="both"/>
      </w:pPr>
    </w:p>
    <w:p w:rsidR="008861AA" w:rsidRDefault="008861AA" w:rsidP="0066107D">
      <w:pPr>
        <w:spacing w:after="0" w:line="240" w:lineRule="auto"/>
        <w:ind w:left="348"/>
        <w:jc w:val="both"/>
      </w:pPr>
    </w:p>
    <w:p w:rsidR="00AB7F44" w:rsidRPr="00A61024" w:rsidRDefault="00AB7F44" w:rsidP="0066107D">
      <w:pPr>
        <w:spacing w:after="0" w:line="240" w:lineRule="auto"/>
        <w:ind w:left="348"/>
        <w:jc w:val="both"/>
      </w:pPr>
    </w:p>
    <w:p w:rsidR="002750BD" w:rsidRPr="00A61024" w:rsidRDefault="002750BD" w:rsidP="0066107D">
      <w:pPr>
        <w:spacing w:after="0" w:line="240" w:lineRule="auto"/>
        <w:ind w:left="348"/>
        <w:jc w:val="both"/>
      </w:pPr>
    </w:p>
    <w:p w:rsidR="002750BD" w:rsidRPr="00A61024" w:rsidRDefault="002750BD" w:rsidP="0066107D">
      <w:pPr>
        <w:spacing w:after="0" w:line="240" w:lineRule="auto"/>
        <w:ind w:left="348"/>
        <w:jc w:val="both"/>
      </w:pPr>
    </w:p>
    <w:p w:rsidR="0099426F" w:rsidRPr="00A61024" w:rsidRDefault="0099426F" w:rsidP="0066107D">
      <w:pPr>
        <w:spacing w:after="0" w:line="240" w:lineRule="auto"/>
        <w:ind w:left="348"/>
        <w:jc w:val="both"/>
      </w:pPr>
    </w:p>
    <w:p w:rsidR="00EC7F0F" w:rsidRPr="00A61024" w:rsidRDefault="00EC7F0F" w:rsidP="0066107D">
      <w:pPr>
        <w:spacing w:after="0" w:line="240" w:lineRule="auto"/>
        <w:ind w:left="348"/>
        <w:jc w:val="both"/>
      </w:pPr>
    </w:p>
    <w:p w:rsidR="008C4546" w:rsidRPr="0099426F" w:rsidRDefault="00EC7F0F" w:rsidP="00A61024">
      <w:pPr>
        <w:spacing w:after="0" w:line="240" w:lineRule="auto"/>
        <w:ind w:left="348"/>
        <w:jc w:val="both"/>
        <w:rPr>
          <w:b/>
        </w:rPr>
      </w:pPr>
      <w:r w:rsidRPr="0099426F">
        <w:rPr>
          <w:b/>
        </w:rPr>
        <w:t>Coordonnées</w:t>
      </w:r>
    </w:p>
    <w:p w:rsidR="00F50513" w:rsidRPr="0099426F" w:rsidRDefault="00F50513" w:rsidP="0066107D">
      <w:pPr>
        <w:spacing w:after="0" w:line="240" w:lineRule="auto"/>
        <w:ind w:left="348"/>
        <w:jc w:val="both"/>
      </w:pPr>
    </w:p>
    <w:p w:rsidR="0028429C" w:rsidRPr="0099426F" w:rsidRDefault="00EC7F0F" w:rsidP="0066107D">
      <w:pPr>
        <w:spacing w:after="0" w:line="240" w:lineRule="auto"/>
        <w:ind w:left="348"/>
        <w:jc w:val="both"/>
      </w:pPr>
      <w:r w:rsidRPr="0099426F">
        <w:t xml:space="preserve">Association des personnes handicapées de la </w:t>
      </w:r>
      <w:r w:rsidR="00C56D59">
        <w:t>Rive-</w:t>
      </w:r>
      <w:proofErr w:type="spellStart"/>
      <w:r w:rsidR="00C56D59">
        <w:t>S</w:t>
      </w:r>
      <w:r w:rsidRPr="0099426F">
        <w:t>ud ouest</w:t>
      </w:r>
      <w:proofErr w:type="spellEnd"/>
      <w:r w:rsidRPr="0099426F">
        <w:t xml:space="preserve"> (APHRSO)</w:t>
      </w:r>
    </w:p>
    <w:p w:rsidR="00EC7F0F" w:rsidRPr="0099426F" w:rsidRDefault="00EC7F0F" w:rsidP="0066107D">
      <w:pPr>
        <w:spacing w:after="0" w:line="240" w:lineRule="auto"/>
        <w:ind w:left="348"/>
        <w:jc w:val="both"/>
      </w:pPr>
      <w:r w:rsidRPr="0099426F">
        <w:t>100, rue Sainte-Marie</w:t>
      </w:r>
    </w:p>
    <w:p w:rsidR="00EC7F0F" w:rsidRPr="0099426F" w:rsidRDefault="00EC7F0F" w:rsidP="0066107D">
      <w:pPr>
        <w:spacing w:after="0" w:line="240" w:lineRule="auto"/>
        <w:ind w:left="348"/>
        <w:jc w:val="both"/>
      </w:pPr>
      <w:r w:rsidRPr="0099426F">
        <w:t>La Prairie (Québec) J5R 1E8</w:t>
      </w:r>
    </w:p>
    <w:p w:rsidR="00EC7F0F" w:rsidRPr="0099426F" w:rsidRDefault="00EC7F0F" w:rsidP="0066107D">
      <w:pPr>
        <w:spacing w:after="0" w:line="240" w:lineRule="auto"/>
        <w:ind w:left="348"/>
        <w:jc w:val="both"/>
      </w:pPr>
    </w:p>
    <w:p w:rsidR="00EC7F0F" w:rsidRPr="0099426F" w:rsidRDefault="00EC7F0F" w:rsidP="0066107D">
      <w:pPr>
        <w:spacing w:after="0" w:line="240" w:lineRule="auto"/>
        <w:ind w:left="348"/>
        <w:jc w:val="both"/>
      </w:pPr>
      <w:r w:rsidRPr="0099426F">
        <w:t xml:space="preserve">Téléphone : </w:t>
      </w:r>
      <w:r w:rsidRPr="0099426F">
        <w:tab/>
        <w:t>450-659-6519</w:t>
      </w:r>
    </w:p>
    <w:p w:rsidR="00EC7F0F" w:rsidRPr="0099426F" w:rsidRDefault="00EC7F0F" w:rsidP="0066107D">
      <w:pPr>
        <w:spacing w:after="0" w:line="240" w:lineRule="auto"/>
        <w:ind w:left="348"/>
        <w:jc w:val="both"/>
      </w:pPr>
      <w:r w:rsidRPr="0099426F">
        <w:t xml:space="preserve">Télécopie : </w:t>
      </w:r>
      <w:r w:rsidRPr="0099426F">
        <w:tab/>
        <w:t>450-659-6510</w:t>
      </w:r>
    </w:p>
    <w:p w:rsidR="0028429C" w:rsidRPr="0099426F" w:rsidRDefault="00EC7F0F" w:rsidP="0066107D">
      <w:pPr>
        <w:spacing w:after="0" w:line="240" w:lineRule="auto"/>
        <w:ind w:left="348"/>
        <w:jc w:val="both"/>
      </w:pPr>
      <w:r w:rsidRPr="0099426F">
        <w:t>Messagerie :</w:t>
      </w:r>
      <w:r w:rsidRPr="0099426F">
        <w:tab/>
        <w:t>info@aphrso.org</w:t>
      </w:r>
    </w:p>
    <w:p w:rsidR="0028429C" w:rsidRPr="0099426F" w:rsidRDefault="0028429C" w:rsidP="0066107D">
      <w:pPr>
        <w:spacing w:after="0" w:line="240" w:lineRule="auto"/>
        <w:ind w:left="348"/>
        <w:jc w:val="both"/>
      </w:pPr>
    </w:p>
    <w:p w:rsidR="0028429C" w:rsidRPr="0099426F" w:rsidRDefault="0028429C" w:rsidP="0066107D">
      <w:pPr>
        <w:spacing w:after="0" w:line="240" w:lineRule="auto"/>
        <w:ind w:left="348"/>
        <w:jc w:val="both"/>
      </w:pPr>
    </w:p>
    <w:p w:rsidR="00EC7F0F" w:rsidRPr="0099426F" w:rsidRDefault="00EC7F0F" w:rsidP="0066107D">
      <w:pPr>
        <w:spacing w:after="0" w:line="240" w:lineRule="auto"/>
        <w:ind w:left="348"/>
        <w:jc w:val="both"/>
      </w:pPr>
    </w:p>
    <w:p w:rsidR="00EC7F0F" w:rsidRPr="0099426F" w:rsidRDefault="00EC7F0F" w:rsidP="0066107D">
      <w:pPr>
        <w:spacing w:after="0" w:line="240" w:lineRule="auto"/>
        <w:ind w:left="348"/>
        <w:jc w:val="both"/>
      </w:pPr>
    </w:p>
    <w:p w:rsidR="0028429C" w:rsidRPr="0099426F" w:rsidRDefault="0028429C" w:rsidP="0066107D">
      <w:pPr>
        <w:spacing w:after="0" w:line="240" w:lineRule="auto"/>
        <w:ind w:left="348"/>
        <w:jc w:val="both"/>
      </w:pPr>
    </w:p>
    <w:p w:rsidR="0028429C" w:rsidRPr="0099426F" w:rsidRDefault="0028429C" w:rsidP="0066107D">
      <w:pPr>
        <w:spacing w:after="0" w:line="240" w:lineRule="auto"/>
        <w:ind w:left="348"/>
        <w:jc w:val="both"/>
      </w:pPr>
    </w:p>
    <w:p w:rsidR="008C4546" w:rsidRDefault="008C4546" w:rsidP="0066107D">
      <w:pPr>
        <w:spacing w:after="0" w:line="240" w:lineRule="auto"/>
        <w:ind w:left="348"/>
        <w:jc w:val="both"/>
        <w:rPr>
          <w:sz w:val="24"/>
        </w:rPr>
      </w:pPr>
    </w:p>
    <w:p w:rsidR="008C4546" w:rsidRDefault="00EC7F0F" w:rsidP="0066107D">
      <w:pPr>
        <w:spacing w:after="0" w:line="240" w:lineRule="auto"/>
        <w:ind w:left="348"/>
        <w:jc w:val="both"/>
        <w:rPr>
          <w:sz w:val="24"/>
        </w:rPr>
      </w:pPr>
      <w:r>
        <w:rPr>
          <w:noProof/>
          <w:sz w:val="24"/>
        </w:rPr>
        <w:drawing>
          <wp:anchor distT="0" distB="0" distL="114300" distR="114300" simplePos="0" relativeHeight="251702272" behindDoc="1" locked="0" layoutInCell="1" allowOverlap="1" wp14:anchorId="3A8783A7" wp14:editId="7BD27F5F">
            <wp:simplePos x="0" y="0"/>
            <wp:positionH relativeFrom="column">
              <wp:posOffset>666750</wp:posOffset>
            </wp:positionH>
            <wp:positionV relativeFrom="paragraph">
              <wp:posOffset>81280</wp:posOffset>
            </wp:positionV>
            <wp:extent cx="2429510" cy="1410970"/>
            <wp:effectExtent l="0" t="0" r="0" b="0"/>
            <wp:wrapTight wrapText="bothSides">
              <wp:wrapPolygon edited="0">
                <wp:start x="0" y="0"/>
                <wp:lineTo x="0" y="21289"/>
                <wp:lineTo x="21510" y="21289"/>
                <wp:lineTo x="21510"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9510" cy="1410970"/>
                    </a:xfrm>
                    <a:prstGeom prst="rect">
                      <a:avLst/>
                    </a:prstGeom>
                    <a:noFill/>
                  </pic:spPr>
                </pic:pic>
              </a:graphicData>
            </a:graphic>
            <wp14:sizeRelH relativeFrom="margin">
              <wp14:pctWidth>0</wp14:pctWidth>
            </wp14:sizeRelH>
            <wp14:sizeRelV relativeFrom="margin">
              <wp14:pctHeight>0</wp14:pctHeight>
            </wp14:sizeRelV>
          </wp:anchor>
        </w:drawing>
      </w:r>
    </w:p>
    <w:p w:rsidR="008C4546" w:rsidRDefault="00EC7F0F" w:rsidP="0066107D">
      <w:pPr>
        <w:spacing w:after="0" w:line="240" w:lineRule="auto"/>
        <w:ind w:left="348"/>
        <w:jc w:val="both"/>
        <w:rPr>
          <w:sz w:val="24"/>
        </w:rPr>
      </w:pPr>
      <w:r>
        <w:rPr>
          <w:noProof/>
          <w:sz w:val="24"/>
        </w:rPr>
        <w:drawing>
          <wp:anchor distT="0" distB="0" distL="114300" distR="114300" simplePos="0" relativeHeight="251701248" behindDoc="1" locked="0" layoutInCell="1" allowOverlap="1" wp14:anchorId="4E83EC5A" wp14:editId="360F16CE">
            <wp:simplePos x="0" y="0"/>
            <wp:positionH relativeFrom="column">
              <wp:posOffset>4431665</wp:posOffset>
            </wp:positionH>
            <wp:positionV relativeFrom="paragraph">
              <wp:posOffset>44450</wp:posOffset>
            </wp:positionV>
            <wp:extent cx="712470" cy="705485"/>
            <wp:effectExtent l="0" t="0" r="0" b="0"/>
            <wp:wrapTight wrapText="bothSides">
              <wp:wrapPolygon edited="0">
                <wp:start x="0" y="0"/>
                <wp:lineTo x="0" y="20997"/>
                <wp:lineTo x="20791" y="20997"/>
                <wp:lineTo x="2079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2470" cy="705485"/>
                    </a:xfrm>
                    <a:prstGeom prst="rect">
                      <a:avLst/>
                    </a:prstGeom>
                    <a:noFill/>
                  </pic:spPr>
                </pic:pic>
              </a:graphicData>
            </a:graphic>
            <wp14:sizeRelH relativeFrom="margin">
              <wp14:pctWidth>0</wp14:pctWidth>
            </wp14:sizeRelH>
            <wp14:sizeRelV relativeFrom="margin">
              <wp14:pctHeight>0</wp14:pctHeight>
            </wp14:sizeRelV>
          </wp:anchor>
        </w:drawing>
      </w:r>
    </w:p>
    <w:p w:rsidR="008C4546" w:rsidRDefault="008C4546" w:rsidP="0066107D">
      <w:pPr>
        <w:spacing w:after="0" w:line="240" w:lineRule="auto"/>
        <w:ind w:left="348"/>
        <w:jc w:val="both"/>
        <w:rPr>
          <w:sz w:val="24"/>
        </w:rPr>
      </w:pPr>
    </w:p>
    <w:p w:rsidR="00EC7F0F" w:rsidRDefault="00EC7F0F" w:rsidP="00EC7F0F">
      <w:pPr>
        <w:spacing w:after="0" w:line="240" w:lineRule="auto"/>
        <w:ind w:left="348"/>
        <w:jc w:val="center"/>
        <w:rPr>
          <w:sz w:val="24"/>
        </w:rPr>
      </w:pPr>
    </w:p>
    <w:p w:rsidR="00EC7F0F" w:rsidRDefault="00EC7F0F" w:rsidP="00EC7F0F">
      <w:pPr>
        <w:spacing w:after="0" w:line="240" w:lineRule="auto"/>
        <w:ind w:left="348"/>
        <w:jc w:val="center"/>
        <w:rPr>
          <w:sz w:val="24"/>
        </w:rPr>
      </w:pPr>
    </w:p>
    <w:p w:rsidR="00EC7F0F" w:rsidRDefault="00EC7F0F" w:rsidP="00EC7F0F">
      <w:pPr>
        <w:spacing w:after="0" w:line="240" w:lineRule="auto"/>
        <w:ind w:left="348"/>
        <w:jc w:val="center"/>
        <w:rPr>
          <w:sz w:val="24"/>
        </w:rPr>
      </w:pPr>
    </w:p>
    <w:p w:rsidR="00EC7F0F" w:rsidRPr="00EC7F0F" w:rsidRDefault="00EC7F0F" w:rsidP="00EC7F0F">
      <w:pPr>
        <w:spacing w:after="0" w:line="240" w:lineRule="auto"/>
        <w:ind w:left="348"/>
        <w:jc w:val="center"/>
        <w:rPr>
          <w:sz w:val="24"/>
        </w:rPr>
      </w:pPr>
      <w:r w:rsidRPr="00EC7F0F">
        <w:rPr>
          <w:sz w:val="24"/>
        </w:rPr>
        <w:t>Facebook</w:t>
      </w:r>
    </w:p>
    <w:p w:rsidR="008C4546" w:rsidRDefault="00EC7F0F" w:rsidP="00EC7F0F">
      <w:pPr>
        <w:spacing w:after="0" w:line="240" w:lineRule="auto"/>
        <w:ind w:left="348"/>
        <w:jc w:val="center"/>
        <w:rPr>
          <w:sz w:val="24"/>
        </w:rPr>
      </w:pPr>
      <w:r w:rsidRPr="00EC7F0F">
        <w:rPr>
          <w:sz w:val="24"/>
        </w:rPr>
        <w:t>www.facebook.com/aphrso</w:t>
      </w:r>
    </w:p>
    <w:sectPr w:rsidR="008C4546" w:rsidSect="00B134CD">
      <w:headerReference w:type="default" r:id="rId43"/>
      <w:footerReference w:type="default" r:id="rId44"/>
      <w:footerReference w:type="first" r:id="rId45"/>
      <w:pgSz w:w="12240" w:h="15840"/>
      <w:pgMar w:top="1985" w:right="1080" w:bottom="993" w:left="1080" w:header="1531" w:footer="567" w:gutter="0"/>
      <w:pgBorders w:offsetFrom="page">
        <w:top w:val="thinThickThinMediumGap" w:sz="24" w:space="24" w:color="002060"/>
        <w:left w:val="thinThickThinMediumGap" w:sz="24" w:space="24" w:color="002060"/>
        <w:bottom w:val="thinThickThinMediumGap" w:sz="24" w:space="24" w:color="002060"/>
        <w:right w:val="thinThickThinMediumGap" w:sz="24" w:space="24" w:color="00206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453" w:rsidRDefault="00A43453" w:rsidP="00682B59">
      <w:pPr>
        <w:spacing w:after="0" w:line="240" w:lineRule="auto"/>
      </w:pPr>
      <w:r>
        <w:separator/>
      </w:r>
    </w:p>
  </w:endnote>
  <w:endnote w:type="continuationSeparator" w:id="0">
    <w:p w:rsidR="00A43453" w:rsidRDefault="00A43453" w:rsidP="00682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 w:name="Lucida Calligraphy">
    <w:charset w:val="00"/>
    <w:family w:val="script"/>
    <w:pitch w:val="variable"/>
    <w:sig w:usb0="00000003" w:usb1="00000000" w:usb2="00000000" w:usb3="00000000" w:csb0="00000001"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Edwardian Script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446490"/>
      <w:docPartObj>
        <w:docPartGallery w:val="Page Numbers (Bottom of Page)"/>
        <w:docPartUnique/>
      </w:docPartObj>
    </w:sdtPr>
    <w:sdtEndPr/>
    <w:sdtContent>
      <w:p w:rsidR="00B134CD" w:rsidRDefault="00B134CD">
        <w:pPr>
          <w:pStyle w:val="Pieddepage"/>
          <w:jc w:val="right"/>
        </w:pPr>
        <w:r>
          <w:fldChar w:fldCharType="begin"/>
        </w:r>
        <w:r>
          <w:instrText>PAGE   \* MERGEFORMAT</w:instrText>
        </w:r>
        <w:r>
          <w:fldChar w:fldCharType="separate"/>
        </w:r>
        <w:r w:rsidR="00014D66" w:rsidRPr="00014D66">
          <w:rPr>
            <w:noProof/>
            <w:lang w:val="fr-FR"/>
          </w:rPr>
          <w:t>8</w:t>
        </w:r>
        <w:r>
          <w:fldChar w:fldCharType="end"/>
        </w:r>
      </w:p>
    </w:sdtContent>
  </w:sdt>
  <w:p w:rsidR="00F50513" w:rsidRDefault="00F5051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513" w:rsidRDefault="00F50513">
    <w:pPr>
      <w:pStyle w:val="Pieddepage"/>
      <w:jc w:val="right"/>
    </w:pPr>
  </w:p>
  <w:p w:rsidR="00F50513" w:rsidRDefault="00F505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453" w:rsidRDefault="00A43453" w:rsidP="00682B59">
      <w:pPr>
        <w:spacing w:after="0" w:line="240" w:lineRule="auto"/>
      </w:pPr>
      <w:r>
        <w:separator/>
      </w:r>
    </w:p>
  </w:footnote>
  <w:footnote w:type="continuationSeparator" w:id="0">
    <w:p w:rsidR="00A43453" w:rsidRDefault="00A43453" w:rsidP="00682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B59" w:rsidRPr="000E6E88" w:rsidRDefault="000E6E88" w:rsidP="006E1304">
    <w:pPr>
      <w:pStyle w:val="En-tte"/>
      <w:jc w:val="center"/>
      <w:rPr>
        <w:color w:val="7F7F7F" w:themeColor="text1" w:themeTint="80"/>
        <w:u w:val="single"/>
      </w:rPr>
    </w:pPr>
    <w:r>
      <w:rPr>
        <w:rFonts w:ascii="Edwardian Script ITC" w:hAnsi="Edwardian Script ITC"/>
        <w:noProof/>
        <w:color w:val="7F7F7F" w:themeColor="text1" w:themeTint="80"/>
        <w:sz w:val="40"/>
        <w:u w:val="single"/>
      </w:rPr>
      <w:drawing>
        <wp:anchor distT="0" distB="0" distL="114300" distR="114300" simplePos="0" relativeHeight="251658240" behindDoc="1" locked="0" layoutInCell="1" allowOverlap="1" wp14:anchorId="414E0C9F" wp14:editId="6A470DA5">
          <wp:simplePos x="0" y="0"/>
          <wp:positionH relativeFrom="column">
            <wp:posOffset>6092190</wp:posOffset>
          </wp:positionH>
          <wp:positionV relativeFrom="paragraph">
            <wp:posOffset>-516890</wp:posOffset>
          </wp:positionV>
          <wp:extent cx="613410" cy="541020"/>
          <wp:effectExtent l="19050" t="0" r="0" b="0"/>
          <wp:wrapNone/>
          <wp:docPr id="15" name="Image 14" descr="Logo APHRSO_corri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HRSO_corrigé.JPG"/>
                  <pic:cNvPicPr/>
                </pic:nvPicPr>
                <pic:blipFill>
                  <a:blip r:embed="rId1"/>
                  <a:stretch>
                    <a:fillRect/>
                  </a:stretch>
                </pic:blipFill>
                <pic:spPr>
                  <a:xfrm>
                    <a:off x="0" y="0"/>
                    <a:ext cx="613410" cy="541020"/>
                  </a:xfrm>
                  <a:prstGeom prst="rect">
                    <a:avLst/>
                  </a:prstGeom>
                </pic:spPr>
              </pic:pic>
            </a:graphicData>
          </a:graphic>
        </wp:anchor>
      </w:drawing>
    </w:r>
    <w:r>
      <w:rPr>
        <w:rFonts w:ascii="Edwardian Script ITC" w:hAnsi="Edwardian Script ITC"/>
        <w:noProof/>
        <w:color w:val="7F7F7F" w:themeColor="text1" w:themeTint="80"/>
        <w:sz w:val="40"/>
        <w:u w:val="single"/>
      </w:rPr>
      <w:drawing>
        <wp:anchor distT="0" distB="0" distL="114300" distR="114300" simplePos="0" relativeHeight="251660288" behindDoc="1" locked="0" layoutInCell="1" allowOverlap="1" wp14:anchorId="42E363A2" wp14:editId="28721EE3">
          <wp:simplePos x="0" y="0"/>
          <wp:positionH relativeFrom="column">
            <wp:posOffset>-270510</wp:posOffset>
          </wp:positionH>
          <wp:positionV relativeFrom="paragraph">
            <wp:posOffset>-516890</wp:posOffset>
          </wp:positionV>
          <wp:extent cx="613410" cy="541020"/>
          <wp:effectExtent l="19050" t="0" r="0" b="0"/>
          <wp:wrapNone/>
          <wp:docPr id="16" name="Image 14" descr="Logo APHRSO_corri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HRSO_corrigé.JPG"/>
                  <pic:cNvPicPr/>
                </pic:nvPicPr>
                <pic:blipFill>
                  <a:blip r:embed="rId1"/>
                  <a:stretch>
                    <a:fillRect/>
                  </a:stretch>
                </pic:blipFill>
                <pic:spPr>
                  <a:xfrm>
                    <a:off x="0" y="0"/>
                    <a:ext cx="613410" cy="541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C900065950[1]"/>
      </v:shape>
    </w:pict>
  </w:numPicBullet>
  <w:abstractNum w:abstractNumId="0" w15:restartNumberingAfterBreak="0">
    <w:nsid w:val="0A6E5C32"/>
    <w:multiLevelType w:val="hybridMultilevel"/>
    <w:tmpl w:val="4E1285B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3F70F6"/>
    <w:multiLevelType w:val="hybridMultilevel"/>
    <w:tmpl w:val="CAC0B9B6"/>
    <w:lvl w:ilvl="0" w:tplc="0C0C000B">
      <w:start w:val="1"/>
      <w:numFmt w:val="bullet"/>
      <w:lvlText w:val=""/>
      <w:lvlJc w:val="left"/>
      <w:pPr>
        <w:ind w:left="1428" w:hanging="360"/>
      </w:pPr>
      <w:rPr>
        <w:rFonts w:ascii="Wingdings" w:hAnsi="Wingdings" w:hint="default"/>
        <w:color w:val="auto"/>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 w15:restartNumberingAfterBreak="0">
    <w:nsid w:val="0F6372AD"/>
    <w:multiLevelType w:val="hybridMultilevel"/>
    <w:tmpl w:val="33AE28F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1FBB13AB"/>
    <w:multiLevelType w:val="hybridMultilevel"/>
    <w:tmpl w:val="8636247A"/>
    <w:lvl w:ilvl="0" w:tplc="0C0C000B">
      <w:start w:val="1"/>
      <w:numFmt w:val="bullet"/>
      <w:lvlText w:val=""/>
      <w:lvlJc w:val="left"/>
      <w:pPr>
        <w:ind w:left="1128" w:hanging="360"/>
      </w:pPr>
      <w:rPr>
        <w:rFonts w:ascii="Wingdings" w:hAnsi="Wingdings" w:hint="default"/>
      </w:rPr>
    </w:lvl>
    <w:lvl w:ilvl="1" w:tplc="0C0C0003" w:tentative="1">
      <w:start w:val="1"/>
      <w:numFmt w:val="bullet"/>
      <w:lvlText w:val="o"/>
      <w:lvlJc w:val="left"/>
      <w:pPr>
        <w:ind w:left="1848" w:hanging="360"/>
      </w:pPr>
      <w:rPr>
        <w:rFonts w:ascii="Courier New" w:hAnsi="Courier New" w:cs="Courier New" w:hint="default"/>
      </w:rPr>
    </w:lvl>
    <w:lvl w:ilvl="2" w:tplc="0C0C0005" w:tentative="1">
      <w:start w:val="1"/>
      <w:numFmt w:val="bullet"/>
      <w:lvlText w:val=""/>
      <w:lvlJc w:val="left"/>
      <w:pPr>
        <w:ind w:left="2568" w:hanging="360"/>
      </w:pPr>
      <w:rPr>
        <w:rFonts w:ascii="Wingdings" w:hAnsi="Wingdings" w:hint="default"/>
      </w:rPr>
    </w:lvl>
    <w:lvl w:ilvl="3" w:tplc="0C0C0001" w:tentative="1">
      <w:start w:val="1"/>
      <w:numFmt w:val="bullet"/>
      <w:lvlText w:val=""/>
      <w:lvlJc w:val="left"/>
      <w:pPr>
        <w:ind w:left="3288" w:hanging="360"/>
      </w:pPr>
      <w:rPr>
        <w:rFonts w:ascii="Symbol" w:hAnsi="Symbol" w:hint="default"/>
      </w:rPr>
    </w:lvl>
    <w:lvl w:ilvl="4" w:tplc="0C0C0003" w:tentative="1">
      <w:start w:val="1"/>
      <w:numFmt w:val="bullet"/>
      <w:lvlText w:val="o"/>
      <w:lvlJc w:val="left"/>
      <w:pPr>
        <w:ind w:left="4008" w:hanging="360"/>
      </w:pPr>
      <w:rPr>
        <w:rFonts w:ascii="Courier New" w:hAnsi="Courier New" w:cs="Courier New" w:hint="default"/>
      </w:rPr>
    </w:lvl>
    <w:lvl w:ilvl="5" w:tplc="0C0C0005" w:tentative="1">
      <w:start w:val="1"/>
      <w:numFmt w:val="bullet"/>
      <w:lvlText w:val=""/>
      <w:lvlJc w:val="left"/>
      <w:pPr>
        <w:ind w:left="4728" w:hanging="360"/>
      </w:pPr>
      <w:rPr>
        <w:rFonts w:ascii="Wingdings" w:hAnsi="Wingdings" w:hint="default"/>
      </w:rPr>
    </w:lvl>
    <w:lvl w:ilvl="6" w:tplc="0C0C0001" w:tentative="1">
      <w:start w:val="1"/>
      <w:numFmt w:val="bullet"/>
      <w:lvlText w:val=""/>
      <w:lvlJc w:val="left"/>
      <w:pPr>
        <w:ind w:left="5448" w:hanging="360"/>
      </w:pPr>
      <w:rPr>
        <w:rFonts w:ascii="Symbol" w:hAnsi="Symbol" w:hint="default"/>
      </w:rPr>
    </w:lvl>
    <w:lvl w:ilvl="7" w:tplc="0C0C0003" w:tentative="1">
      <w:start w:val="1"/>
      <w:numFmt w:val="bullet"/>
      <w:lvlText w:val="o"/>
      <w:lvlJc w:val="left"/>
      <w:pPr>
        <w:ind w:left="6168" w:hanging="360"/>
      </w:pPr>
      <w:rPr>
        <w:rFonts w:ascii="Courier New" w:hAnsi="Courier New" w:cs="Courier New" w:hint="default"/>
      </w:rPr>
    </w:lvl>
    <w:lvl w:ilvl="8" w:tplc="0C0C0005" w:tentative="1">
      <w:start w:val="1"/>
      <w:numFmt w:val="bullet"/>
      <w:lvlText w:val=""/>
      <w:lvlJc w:val="left"/>
      <w:pPr>
        <w:ind w:left="6888" w:hanging="360"/>
      </w:pPr>
      <w:rPr>
        <w:rFonts w:ascii="Wingdings" w:hAnsi="Wingdings" w:hint="default"/>
      </w:rPr>
    </w:lvl>
  </w:abstractNum>
  <w:abstractNum w:abstractNumId="4" w15:restartNumberingAfterBreak="0">
    <w:nsid w:val="1FC8703E"/>
    <w:multiLevelType w:val="hybridMultilevel"/>
    <w:tmpl w:val="A4FA7400"/>
    <w:lvl w:ilvl="0" w:tplc="0C0C000B">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 w15:restartNumberingAfterBreak="0">
    <w:nsid w:val="339641EC"/>
    <w:multiLevelType w:val="hybridMultilevel"/>
    <w:tmpl w:val="9B48BC9E"/>
    <w:lvl w:ilvl="0" w:tplc="0C0C000F">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6" w15:restartNumberingAfterBreak="0">
    <w:nsid w:val="538C6B12"/>
    <w:multiLevelType w:val="hybridMultilevel"/>
    <w:tmpl w:val="D04A4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7BC0A61"/>
    <w:multiLevelType w:val="hybridMultilevel"/>
    <w:tmpl w:val="B3CABA8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5A4D0EA7"/>
    <w:multiLevelType w:val="hybridMultilevel"/>
    <w:tmpl w:val="5A2E1572"/>
    <w:lvl w:ilvl="0" w:tplc="0C0C000B">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71CB3EA3"/>
    <w:multiLevelType w:val="hybridMultilevel"/>
    <w:tmpl w:val="5260BF48"/>
    <w:lvl w:ilvl="0" w:tplc="0C0C000B">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num w:numId="1">
    <w:abstractNumId w:val="7"/>
  </w:num>
  <w:num w:numId="2">
    <w:abstractNumId w:val="8"/>
  </w:num>
  <w:num w:numId="3">
    <w:abstractNumId w:val="0"/>
  </w:num>
  <w:num w:numId="4">
    <w:abstractNumId w:val="3"/>
  </w:num>
  <w:num w:numId="5">
    <w:abstractNumId w:val="1"/>
  </w:num>
  <w:num w:numId="6">
    <w:abstractNumId w:val="9"/>
  </w:num>
  <w:num w:numId="7">
    <w:abstractNumId w:val="4"/>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BD9"/>
    <w:rsid w:val="00004F87"/>
    <w:rsid w:val="00014D66"/>
    <w:rsid w:val="00016825"/>
    <w:rsid w:val="000169EC"/>
    <w:rsid w:val="000455AE"/>
    <w:rsid w:val="0006145F"/>
    <w:rsid w:val="00066F7D"/>
    <w:rsid w:val="000748BD"/>
    <w:rsid w:val="00074CF0"/>
    <w:rsid w:val="0009549B"/>
    <w:rsid w:val="00097873"/>
    <w:rsid w:val="000B76CD"/>
    <w:rsid w:val="000D608C"/>
    <w:rsid w:val="000E6E88"/>
    <w:rsid w:val="0012030B"/>
    <w:rsid w:val="00134F06"/>
    <w:rsid w:val="001424DA"/>
    <w:rsid w:val="00147349"/>
    <w:rsid w:val="001553CD"/>
    <w:rsid w:val="001914F4"/>
    <w:rsid w:val="00191ED9"/>
    <w:rsid w:val="001956F6"/>
    <w:rsid w:val="001E5EE0"/>
    <w:rsid w:val="001E660A"/>
    <w:rsid w:val="00203ED6"/>
    <w:rsid w:val="0021487C"/>
    <w:rsid w:val="00225F4C"/>
    <w:rsid w:val="00226642"/>
    <w:rsid w:val="002469C0"/>
    <w:rsid w:val="00252340"/>
    <w:rsid w:val="00255517"/>
    <w:rsid w:val="002728AF"/>
    <w:rsid w:val="002750BD"/>
    <w:rsid w:val="00280F6A"/>
    <w:rsid w:val="00281FCF"/>
    <w:rsid w:val="002826C4"/>
    <w:rsid w:val="00283096"/>
    <w:rsid w:val="0028429C"/>
    <w:rsid w:val="00286ED9"/>
    <w:rsid w:val="0028749F"/>
    <w:rsid w:val="00290FF5"/>
    <w:rsid w:val="002933C3"/>
    <w:rsid w:val="002A3E06"/>
    <w:rsid w:val="002A758A"/>
    <w:rsid w:val="002C72A5"/>
    <w:rsid w:val="002D039B"/>
    <w:rsid w:val="002D2D11"/>
    <w:rsid w:val="00305C39"/>
    <w:rsid w:val="00313556"/>
    <w:rsid w:val="0034450C"/>
    <w:rsid w:val="003526AC"/>
    <w:rsid w:val="003533D9"/>
    <w:rsid w:val="00356806"/>
    <w:rsid w:val="003800A6"/>
    <w:rsid w:val="003819D6"/>
    <w:rsid w:val="0038443A"/>
    <w:rsid w:val="003C19FF"/>
    <w:rsid w:val="003C5C51"/>
    <w:rsid w:val="00401793"/>
    <w:rsid w:val="00421ACB"/>
    <w:rsid w:val="00422D05"/>
    <w:rsid w:val="00422FCC"/>
    <w:rsid w:val="00440C1C"/>
    <w:rsid w:val="00440E17"/>
    <w:rsid w:val="00443C87"/>
    <w:rsid w:val="00454B77"/>
    <w:rsid w:val="00464589"/>
    <w:rsid w:val="00465805"/>
    <w:rsid w:val="00466DAC"/>
    <w:rsid w:val="004A2841"/>
    <w:rsid w:val="004A410C"/>
    <w:rsid w:val="004C7692"/>
    <w:rsid w:val="00503535"/>
    <w:rsid w:val="00506CEA"/>
    <w:rsid w:val="005268FC"/>
    <w:rsid w:val="00527304"/>
    <w:rsid w:val="00532A2C"/>
    <w:rsid w:val="00532C4D"/>
    <w:rsid w:val="00533245"/>
    <w:rsid w:val="0053359A"/>
    <w:rsid w:val="0054681A"/>
    <w:rsid w:val="0058704C"/>
    <w:rsid w:val="005A522A"/>
    <w:rsid w:val="005E680F"/>
    <w:rsid w:val="005F2147"/>
    <w:rsid w:val="006304B3"/>
    <w:rsid w:val="006534A8"/>
    <w:rsid w:val="00657C87"/>
    <w:rsid w:val="0066107D"/>
    <w:rsid w:val="00665675"/>
    <w:rsid w:val="00671536"/>
    <w:rsid w:val="00682B59"/>
    <w:rsid w:val="006B06C8"/>
    <w:rsid w:val="006B6188"/>
    <w:rsid w:val="006C3C0C"/>
    <w:rsid w:val="006C44EE"/>
    <w:rsid w:val="006C5297"/>
    <w:rsid w:val="006E1304"/>
    <w:rsid w:val="006E1E81"/>
    <w:rsid w:val="006E793A"/>
    <w:rsid w:val="0070359B"/>
    <w:rsid w:val="007238C2"/>
    <w:rsid w:val="00727090"/>
    <w:rsid w:val="0076700A"/>
    <w:rsid w:val="00770025"/>
    <w:rsid w:val="007802C3"/>
    <w:rsid w:val="00793166"/>
    <w:rsid w:val="00796B51"/>
    <w:rsid w:val="007B3D55"/>
    <w:rsid w:val="007B50FC"/>
    <w:rsid w:val="007B7F84"/>
    <w:rsid w:val="007D62A7"/>
    <w:rsid w:val="007D690C"/>
    <w:rsid w:val="007E0163"/>
    <w:rsid w:val="007E0FB1"/>
    <w:rsid w:val="007E6326"/>
    <w:rsid w:val="007F259F"/>
    <w:rsid w:val="007F5719"/>
    <w:rsid w:val="008160DA"/>
    <w:rsid w:val="00830E42"/>
    <w:rsid w:val="0083645F"/>
    <w:rsid w:val="008439A9"/>
    <w:rsid w:val="0085536C"/>
    <w:rsid w:val="00862082"/>
    <w:rsid w:val="00886063"/>
    <w:rsid w:val="008861AA"/>
    <w:rsid w:val="008A2DF1"/>
    <w:rsid w:val="008B1AE8"/>
    <w:rsid w:val="008B4953"/>
    <w:rsid w:val="008C4546"/>
    <w:rsid w:val="008E1C23"/>
    <w:rsid w:val="008E4177"/>
    <w:rsid w:val="00900864"/>
    <w:rsid w:val="0090334A"/>
    <w:rsid w:val="00906E07"/>
    <w:rsid w:val="00911F64"/>
    <w:rsid w:val="00932F9D"/>
    <w:rsid w:val="009345DA"/>
    <w:rsid w:val="009420C1"/>
    <w:rsid w:val="00945398"/>
    <w:rsid w:val="00950267"/>
    <w:rsid w:val="00992967"/>
    <w:rsid w:val="0099426F"/>
    <w:rsid w:val="009C052A"/>
    <w:rsid w:val="009C0D5B"/>
    <w:rsid w:val="009E1E1D"/>
    <w:rsid w:val="009F3065"/>
    <w:rsid w:val="00A02309"/>
    <w:rsid w:val="00A02F17"/>
    <w:rsid w:val="00A0332A"/>
    <w:rsid w:val="00A0764E"/>
    <w:rsid w:val="00A201CE"/>
    <w:rsid w:val="00A30F25"/>
    <w:rsid w:val="00A43453"/>
    <w:rsid w:val="00A47426"/>
    <w:rsid w:val="00A47F8E"/>
    <w:rsid w:val="00A503C7"/>
    <w:rsid w:val="00A503CE"/>
    <w:rsid w:val="00A5508F"/>
    <w:rsid w:val="00A61024"/>
    <w:rsid w:val="00A7407B"/>
    <w:rsid w:val="00A8221B"/>
    <w:rsid w:val="00A8532F"/>
    <w:rsid w:val="00A86396"/>
    <w:rsid w:val="00A86447"/>
    <w:rsid w:val="00AA1A7E"/>
    <w:rsid w:val="00AA5D5E"/>
    <w:rsid w:val="00AA7A58"/>
    <w:rsid w:val="00AB7F44"/>
    <w:rsid w:val="00AD1912"/>
    <w:rsid w:val="00AE2FBE"/>
    <w:rsid w:val="00AE4798"/>
    <w:rsid w:val="00AF5F64"/>
    <w:rsid w:val="00AF7442"/>
    <w:rsid w:val="00B134CD"/>
    <w:rsid w:val="00B16104"/>
    <w:rsid w:val="00B421DC"/>
    <w:rsid w:val="00B54A70"/>
    <w:rsid w:val="00B556FA"/>
    <w:rsid w:val="00B67D4E"/>
    <w:rsid w:val="00B74F26"/>
    <w:rsid w:val="00B75642"/>
    <w:rsid w:val="00B84A95"/>
    <w:rsid w:val="00B95937"/>
    <w:rsid w:val="00BB055C"/>
    <w:rsid w:val="00BC5C6B"/>
    <w:rsid w:val="00C03729"/>
    <w:rsid w:val="00C22BD9"/>
    <w:rsid w:val="00C52036"/>
    <w:rsid w:val="00C5251F"/>
    <w:rsid w:val="00C56D59"/>
    <w:rsid w:val="00C6137C"/>
    <w:rsid w:val="00C965C1"/>
    <w:rsid w:val="00CA3259"/>
    <w:rsid w:val="00CA795C"/>
    <w:rsid w:val="00CB5A4D"/>
    <w:rsid w:val="00CE209E"/>
    <w:rsid w:val="00CF22B3"/>
    <w:rsid w:val="00CF61FC"/>
    <w:rsid w:val="00D10AEF"/>
    <w:rsid w:val="00D12271"/>
    <w:rsid w:val="00D15C94"/>
    <w:rsid w:val="00D343F0"/>
    <w:rsid w:val="00D35F8B"/>
    <w:rsid w:val="00D40263"/>
    <w:rsid w:val="00D4687C"/>
    <w:rsid w:val="00D46D34"/>
    <w:rsid w:val="00D56FD7"/>
    <w:rsid w:val="00D64A28"/>
    <w:rsid w:val="00DA3DD7"/>
    <w:rsid w:val="00DB538A"/>
    <w:rsid w:val="00DD716A"/>
    <w:rsid w:val="00DE0AAB"/>
    <w:rsid w:val="00E026D9"/>
    <w:rsid w:val="00E128A7"/>
    <w:rsid w:val="00E15E2E"/>
    <w:rsid w:val="00E5101B"/>
    <w:rsid w:val="00E661C1"/>
    <w:rsid w:val="00EA6127"/>
    <w:rsid w:val="00EB245C"/>
    <w:rsid w:val="00EC7F0F"/>
    <w:rsid w:val="00ED2FB9"/>
    <w:rsid w:val="00EE17C6"/>
    <w:rsid w:val="00EF46E1"/>
    <w:rsid w:val="00F14191"/>
    <w:rsid w:val="00F14B0A"/>
    <w:rsid w:val="00F15833"/>
    <w:rsid w:val="00F327E8"/>
    <w:rsid w:val="00F50513"/>
    <w:rsid w:val="00F750AF"/>
    <w:rsid w:val="00FA1189"/>
    <w:rsid w:val="00FC6990"/>
    <w:rsid w:val="00FD4CE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5A144"/>
  <w15:docId w15:val="{1E3C587B-A5AD-44BB-AB85-A71A512B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2D039B"/>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Titre2">
    <w:name w:val="heading 2"/>
    <w:basedOn w:val="Normal"/>
    <w:next w:val="Normal"/>
    <w:link w:val="Titre2Car"/>
    <w:uiPriority w:val="9"/>
    <w:unhideWhenUsed/>
    <w:qFormat/>
    <w:rsid w:val="00F750AF"/>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Titre3">
    <w:name w:val="heading 3"/>
    <w:basedOn w:val="Normal"/>
    <w:next w:val="Normal"/>
    <w:link w:val="Titre3Car"/>
    <w:uiPriority w:val="9"/>
    <w:unhideWhenUsed/>
    <w:qFormat/>
    <w:rsid w:val="00945398"/>
    <w:pPr>
      <w:keepNext/>
      <w:spacing w:after="0" w:line="240" w:lineRule="auto"/>
      <w:ind w:left="348"/>
      <w:jc w:val="center"/>
      <w:outlineLvl w:val="2"/>
    </w:pPr>
    <w:rPr>
      <w:rFonts w:ascii="Cambria" w:hAnsi="Cambria"/>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2B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2BD9"/>
    <w:rPr>
      <w:rFonts w:ascii="Tahoma" w:hAnsi="Tahoma" w:cs="Tahoma"/>
      <w:sz w:val="16"/>
      <w:szCs w:val="16"/>
    </w:rPr>
  </w:style>
  <w:style w:type="paragraph" w:styleId="En-tte">
    <w:name w:val="header"/>
    <w:basedOn w:val="Normal"/>
    <w:link w:val="En-tteCar"/>
    <w:uiPriority w:val="99"/>
    <w:unhideWhenUsed/>
    <w:rsid w:val="00682B59"/>
    <w:pPr>
      <w:tabs>
        <w:tab w:val="center" w:pos="4320"/>
        <w:tab w:val="right" w:pos="8640"/>
      </w:tabs>
      <w:spacing w:after="0" w:line="240" w:lineRule="auto"/>
    </w:pPr>
  </w:style>
  <w:style w:type="character" w:customStyle="1" w:styleId="En-tteCar">
    <w:name w:val="En-tête Car"/>
    <w:basedOn w:val="Policepardfaut"/>
    <w:link w:val="En-tte"/>
    <w:uiPriority w:val="99"/>
    <w:rsid w:val="00682B59"/>
  </w:style>
  <w:style w:type="paragraph" w:styleId="Pieddepage">
    <w:name w:val="footer"/>
    <w:basedOn w:val="Normal"/>
    <w:link w:val="PieddepageCar"/>
    <w:uiPriority w:val="99"/>
    <w:unhideWhenUsed/>
    <w:rsid w:val="00682B5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82B59"/>
  </w:style>
  <w:style w:type="character" w:customStyle="1" w:styleId="Titre1Car">
    <w:name w:val="Titre 1 Car"/>
    <w:basedOn w:val="Policepardfaut"/>
    <w:link w:val="Titre1"/>
    <w:uiPriority w:val="9"/>
    <w:rsid w:val="002D039B"/>
    <w:rPr>
      <w:rFonts w:asciiTheme="majorHAnsi" w:eastAsiaTheme="majorEastAsia" w:hAnsiTheme="majorHAnsi" w:cstheme="majorBidi"/>
      <w:b/>
      <w:bCs/>
      <w:color w:val="527D55" w:themeColor="accent1" w:themeShade="BF"/>
      <w:sz w:val="28"/>
      <w:szCs w:val="28"/>
    </w:rPr>
  </w:style>
  <w:style w:type="paragraph" w:styleId="Paragraphedeliste">
    <w:name w:val="List Paragraph"/>
    <w:basedOn w:val="Normal"/>
    <w:uiPriority w:val="34"/>
    <w:qFormat/>
    <w:rsid w:val="00900864"/>
    <w:pPr>
      <w:ind w:left="720"/>
      <w:contextualSpacing/>
    </w:pPr>
  </w:style>
  <w:style w:type="character" w:customStyle="1" w:styleId="Titre2Car">
    <w:name w:val="Titre 2 Car"/>
    <w:basedOn w:val="Policepardfaut"/>
    <w:link w:val="Titre2"/>
    <w:uiPriority w:val="9"/>
    <w:rsid w:val="00F750AF"/>
    <w:rPr>
      <w:rFonts w:asciiTheme="majorHAnsi" w:eastAsiaTheme="majorEastAsia" w:hAnsiTheme="majorHAnsi" w:cstheme="majorBidi"/>
      <w:b/>
      <w:bCs/>
      <w:color w:val="72A376" w:themeColor="accent1"/>
      <w:sz w:val="26"/>
      <w:szCs w:val="26"/>
    </w:rPr>
  </w:style>
  <w:style w:type="character" w:styleId="Lienhypertexte">
    <w:name w:val="Hyperlink"/>
    <w:basedOn w:val="Policepardfaut"/>
    <w:uiPriority w:val="99"/>
    <w:unhideWhenUsed/>
    <w:rsid w:val="00950267"/>
    <w:rPr>
      <w:color w:val="DB5353" w:themeColor="hyperlink"/>
      <w:u w:val="single"/>
    </w:rPr>
  </w:style>
  <w:style w:type="character" w:customStyle="1" w:styleId="Titre3Car">
    <w:name w:val="Titre 3 Car"/>
    <w:basedOn w:val="Policepardfaut"/>
    <w:link w:val="Titre3"/>
    <w:uiPriority w:val="9"/>
    <w:rsid w:val="00945398"/>
    <w:rPr>
      <w:rFonts w:ascii="Cambria" w:hAnsi="Cambria"/>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131000">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372925775">
          <w:marLeft w:val="0"/>
          <w:marRight w:val="0"/>
          <w:marTop w:val="0"/>
          <w:marBottom w:val="0"/>
          <w:divBdr>
            <w:top w:val="none" w:sz="0" w:space="0" w:color="auto"/>
            <w:left w:val="none" w:sz="0" w:space="0" w:color="auto"/>
            <w:bottom w:val="none" w:sz="0" w:space="0" w:color="auto"/>
            <w:right w:val="none" w:sz="0" w:space="0" w:color="auto"/>
          </w:divBdr>
          <w:divsChild>
            <w:div w:id="1746219619">
              <w:marLeft w:val="450"/>
              <w:marRight w:val="0"/>
              <w:marTop w:val="0"/>
              <w:marBottom w:val="0"/>
              <w:divBdr>
                <w:top w:val="none" w:sz="0" w:space="0" w:color="auto"/>
                <w:left w:val="none" w:sz="0" w:space="0" w:color="auto"/>
                <w:bottom w:val="none" w:sz="0" w:space="0" w:color="auto"/>
                <w:right w:val="none" w:sz="0" w:space="0" w:color="auto"/>
              </w:divBdr>
            </w:div>
            <w:div w:id="534737064">
              <w:marLeft w:val="450"/>
              <w:marRight w:val="0"/>
              <w:marTop w:val="0"/>
              <w:marBottom w:val="0"/>
              <w:divBdr>
                <w:top w:val="none" w:sz="0" w:space="0" w:color="auto"/>
                <w:left w:val="none" w:sz="0" w:space="0" w:color="auto"/>
                <w:bottom w:val="none" w:sz="0" w:space="0" w:color="auto"/>
                <w:right w:val="none" w:sz="0" w:space="0" w:color="auto"/>
              </w:divBdr>
            </w:div>
            <w:div w:id="297880801">
              <w:marLeft w:val="450"/>
              <w:marRight w:val="0"/>
              <w:marTop w:val="0"/>
              <w:marBottom w:val="0"/>
              <w:divBdr>
                <w:top w:val="none" w:sz="0" w:space="0" w:color="auto"/>
                <w:left w:val="none" w:sz="0" w:space="0" w:color="auto"/>
                <w:bottom w:val="none" w:sz="0" w:space="0" w:color="auto"/>
                <w:right w:val="none" w:sz="0" w:space="0" w:color="auto"/>
              </w:divBdr>
            </w:div>
            <w:div w:id="2026010389">
              <w:marLeft w:val="450"/>
              <w:marRight w:val="0"/>
              <w:marTop w:val="0"/>
              <w:marBottom w:val="0"/>
              <w:divBdr>
                <w:top w:val="none" w:sz="0" w:space="0" w:color="auto"/>
                <w:left w:val="none" w:sz="0" w:space="0" w:color="auto"/>
                <w:bottom w:val="none" w:sz="0" w:space="0" w:color="auto"/>
                <w:right w:val="none" w:sz="0" w:space="0" w:color="auto"/>
              </w:divBdr>
            </w:div>
            <w:div w:id="421951325">
              <w:marLeft w:val="0"/>
              <w:marRight w:val="0"/>
              <w:marTop w:val="0"/>
              <w:marBottom w:val="0"/>
              <w:divBdr>
                <w:top w:val="none" w:sz="0" w:space="0" w:color="auto"/>
                <w:left w:val="none" w:sz="0" w:space="0" w:color="auto"/>
                <w:bottom w:val="none" w:sz="0" w:space="0" w:color="auto"/>
                <w:right w:val="none" w:sz="0" w:space="0" w:color="auto"/>
              </w:divBdr>
            </w:div>
            <w:div w:id="1484925144">
              <w:marLeft w:val="450"/>
              <w:marRight w:val="0"/>
              <w:marTop w:val="0"/>
              <w:marBottom w:val="0"/>
              <w:divBdr>
                <w:top w:val="none" w:sz="0" w:space="0" w:color="auto"/>
                <w:left w:val="none" w:sz="0" w:space="0" w:color="auto"/>
                <w:bottom w:val="none" w:sz="0" w:space="0" w:color="auto"/>
                <w:right w:val="none" w:sz="0" w:space="0" w:color="auto"/>
              </w:divBdr>
            </w:div>
            <w:div w:id="48067986">
              <w:marLeft w:val="0"/>
              <w:marRight w:val="0"/>
              <w:marTop w:val="0"/>
              <w:marBottom w:val="0"/>
              <w:divBdr>
                <w:top w:val="none" w:sz="0" w:space="0" w:color="auto"/>
                <w:left w:val="none" w:sz="0" w:space="0" w:color="auto"/>
                <w:bottom w:val="none" w:sz="0" w:space="0" w:color="auto"/>
                <w:right w:val="none" w:sz="0" w:space="0" w:color="auto"/>
              </w:divBdr>
            </w:div>
            <w:div w:id="20533530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85028020">
      <w:bodyDiv w:val="1"/>
      <w:marLeft w:val="0"/>
      <w:marRight w:val="0"/>
      <w:marTop w:val="0"/>
      <w:marBottom w:val="0"/>
      <w:divBdr>
        <w:top w:val="none" w:sz="0" w:space="0" w:color="auto"/>
        <w:left w:val="none" w:sz="0" w:space="0" w:color="auto"/>
        <w:bottom w:val="none" w:sz="0" w:space="0" w:color="auto"/>
        <w:right w:val="none" w:sz="0" w:space="0" w:color="auto"/>
      </w:divBdr>
      <w:divsChild>
        <w:div w:id="292567254">
          <w:marLeft w:val="0"/>
          <w:marRight w:val="0"/>
          <w:marTop w:val="0"/>
          <w:marBottom w:val="0"/>
          <w:divBdr>
            <w:top w:val="none" w:sz="0" w:space="0" w:color="auto"/>
            <w:left w:val="none" w:sz="0" w:space="0" w:color="auto"/>
            <w:bottom w:val="none" w:sz="0" w:space="0" w:color="auto"/>
            <w:right w:val="none" w:sz="0" w:space="0" w:color="auto"/>
          </w:divBdr>
          <w:divsChild>
            <w:div w:id="1324510216">
              <w:marLeft w:val="0"/>
              <w:marRight w:val="0"/>
              <w:marTop w:val="0"/>
              <w:marBottom w:val="0"/>
              <w:divBdr>
                <w:top w:val="none" w:sz="0" w:space="0" w:color="auto"/>
                <w:left w:val="none" w:sz="0" w:space="0" w:color="auto"/>
                <w:bottom w:val="none" w:sz="0" w:space="0" w:color="auto"/>
                <w:right w:val="none" w:sz="0" w:space="0" w:color="auto"/>
              </w:divBdr>
              <w:divsChild>
                <w:div w:id="1100372740">
                  <w:marLeft w:val="0"/>
                  <w:marRight w:val="0"/>
                  <w:marTop w:val="0"/>
                  <w:marBottom w:val="0"/>
                  <w:divBdr>
                    <w:top w:val="none" w:sz="0" w:space="0" w:color="auto"/>
                    <w:left w:val="none" w:sz="0" w:space="0" w:color="auto"/>
                    <w:bottom w:val="none" w:sz="0" w:space="0" w:color="auto"/>
                    <w:right w:val="none" w:sz="0" w:space="0" w:color="auto"/>
                  </w:divBdr>
                  <w:divsChild>
                    <w:div w:id="700472782">
                      <w:marLeft w:val="0"/>
                      <w:marRight w:val="0"/>
                      <w:marTop w:val="0"/>
                      <w:marBottom w:val="0"/>
                      <w:divBdr>
                        <w:top w:val="none" w:sz="0" w:space="0" w:color="auto"/>
                        <w:left w:val="none" w:sz="0" w:space="0" w:color="auto"/>
                        <w:bottom w:val="none" w:sz="0" w:space="0" w:color="auto"/>
                        <w:right w:val="none" w:sz="0" w:space="0" w:color="auto"/>
                      </w:divBdr>
                      <w:divsChild>
                        <w:div w:id="827014099">
                          <w:marLeft w:val="0"/>
                          <w:marRight w:val="0"/>
                          <w:marTop w:val="0"/>
                          <w:marBottom w:val="0"/>
                          <w:divBdr>
                            <w:top w:val="none" w:sz="0" w:space="0" w:color="auto"/>
                            <w:left w:val="none" w:sz="0" w:space="0" w:color="auto"/>
                            <w:bottom w:val="none" w:sz="0" w:space="0" w:color="auto"/>
                            <w:right w:val="none" w:sz="0" w:space="0" w:color="auto"/>
                          </w:divBdr>
                          <w:divsChild>
                            <w:div w:id="857276679">
                              <w:marLeft w:val="0"/>
                              <w:marRight w:val="0"/>
                              <w:marTop w:val="0"/>
                              <w:marBottom w:val="0"/>
                              <w:divBdr>
                                <w:top w:val="none" w:sz="0" w:space="0" w:color="auto"/>
                                <w:left w:val="none" w:sz="0" w:space="0" w:color="auto"/>
                                <w:bottom w:val="none" w:sz="0" w:space="0" w:color="auto"/>
                                <w:right w:val="none" w:sz="0" w:space="0" w:color="auto"/>
                              </w:divBdr>
                            </w:div>
                            <w:div w:id="1689797109">
                              <w:marLeft w:val="0"/>
                              <w:marRight w:val="0"/>
                              <w:marTop w:val="0"/>
                              <w:marBottom w:val="0"/>
                              <w:divBdr>
                                <w:top w:val="none" w:sz="0" w:space="0" w:color="auto"/>
                                <w:left w:val="none" w:sz="0" w:space="0" w:color="auto"/>
                                <w:bottom w:val="none" w:sz="0" w:space="0" w:color="auto"/>
                                <w:right w:val="none" w:sz="0" w:space="0" w:color="auto"/>
                              </w:divBdr>
                            </w:div>
                            <w:div w:id="2089887936">
                              <w:marLeft w:val="0"/>
                              <w:marRight w:val="0"/>
                              <w:marTop w:val="0"/>
                              <w:marBottom w:val="0"/>
                              <w:divBdr>
                                <w:top w:val="none" w:sz="0" w:space="0" w:color="auto"/>
                                <w:left w:val="none" w:sz="0" w:space="0" w:color="auto"/>
                                <w:bottom w:val="none" w:sz="0" w:space="0" w:color="auto"/>
                                <w:right w:val="none" w:sz="0" w:space="0" w:color="auto"/>
                              </w:divBdr>
                            </w:div>
                            <w:div w:id="1323657191">
                              <w:marLeft w:val="0"/>
                              <w:marRight w:val="0"/>
                              <w:marTop w:val="0"/>
                              <w:marBottom w:val="0"/>
                              <w:divBdr>
                                <w:top w:val="none" w:sz="0" w:space="0" w:color="auto"/>
                                <w:left w:val="none" w:sz="0" w:space="0" w:color="auto"/>
                                <w:bottom w:val="none" w:sz="0" w:space="0" w:color="auto"/>
                                <w:right w:val="none" w:sz="0" w:space="0" w:color="auto"/>
                              </w:divBdr>
                            </w:div>
                            <w:div w:id="9055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javascript:void(0)" TargetMode="External"/><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5.w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chart" Target="charts/chart1.xml"/><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7.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400" b="0"/>
            </a:pPr>
            <a:r>
              <a:rPr lang="en-US" sz="1400" b="0">
                <a:latin typeface="Arial Black" pitchFamily="34" charset="0"/>
              </a:rPr>
              <a:t>Panneau règlementaire (P-150)</a:t>
            </a:r>
            <a:r>
              <a:rPr lang="en-US" sz="1400" b="0" baseline="0">
                <a:latin typeface="Arial Black" pitchFamily="34" charset="0"/>
              </a:rPr>
              <a:t> </a:t>
            </a:r>
          </a:p>
          <a:p>
            <a:pPr algn="l">
              <a:defRPr sz="1400" b="0"/>
            </a:pPr>
            <a:r>
              <a:rPr lang="en-US" sz="1400" b="0">
                <a:latin typeface="Arial Black" pitchFamily="34" charset="0"/>
              </a:rPr>
              <a:t>remis par municipalité</a:t>
            </a:r>
          </a:p>
        </c:rich>
      </c:tx>
      <c:layout>
        <c:manualLayout>
          <c:xMode val="edge"/>
          <c:yMode val="edge"/>
          <c:x val="2.3184263344790887E-2"/>
          <c:y val="2.3132171655438377E-2"/>
        </c:manualLayout>
      </c:layout>
      <c:overlay val="0"/>
    </c:title>
    <c:autoTitleDeleted val="0"/>
    <c:plotArea>
      <c:layout/>
      <c:pieChart>
        <c:varyColors val="1"/>
        <c:ser>
          <c:idx val="0"/>
          <c:order val="0"/>
          <c:tx>
            <c:strRef>
              <c:f>Feuil1!$B$1</c:f>
              <c:strCache>
                <c:ptCount val="1"/>
                <c:pt idx="0">
                  <c:v>Nombres de panneaux remis par municipalité</c:v>
                </c:pt>
              </c:strCache>
            </c:strRef>
          </c:tx>
          <c:dPt>
            <c:idx val="0"/>
            <c:bubble3D val="0"/>
            <c:spPr>
              <a:solidFill>
                <a:srgbClr val="FF0000"/>
              </a:solidFill>
            </c:spPr>
            <c:extLst>
              <c:ext xmlns:c16="http://schemas.microsoft.com/office/drawing/2014/chart" uri="{C3380CC4-5D6E-409C-BE32-E72D297353CC}">
                <c16:uniqueId val="{00000001-0BA4-44BB-A71E-4090CA2BC0B4}"/>
              </c:ext>
            </c:extLst>
          </c:dPt>
          <c:dPt>
            <c:idx val="1"/>
            <c:bubble3D val="0"/>
            <c:spPr>
              <a:solidFill>
                <a:srgbClr val="00B0F0"/>
              </a:solidFill>
            </c:spPr>
            <c:extLst>
              <c:ext xmlns:c16="http://schemas.microsoft.com/office/drawing/2014/chart" uri="{C3380CC4-5D6E-409C-BE32-E72D297353CC}">
                <c16:uniqueId val="{00000003-0BA4-44BB-A71E-4090CA2BC0B4}"/>
              </c:ext>
            </c:extLst>
          </c:dPt>
          <c:dPt>
            <c:idx val="2"/>
            <c:bubble3D val="0"/>
            <c:spPr>
              <a:solidFill>
                <a:srgbClr val="92D050"/>
              </a:solidFill>
            </c:spPr>
            <c:extLst>
              <c:ext xmlns:c16="http://schemas.microsoft.com/office/drawing/2014/chart" uri="{C3380CC4-5D6E-409C-BE32-E72D297353CC}">
                <c16:uniqueId val="{00000005-0BA4-44BB-A71E-4090CA2BC0B4}"/>
              </c:ext>
            </c:extLst>
          </c:dPt>
          <c:dPt>
            <c:idx val="3"/>
            <c:bubble3D val="0"/>
            <c:spPr>
              <a:solidFill>
                <a:srgbClr val="CD0342"/>
              </a:solidFill>
            </c:spPr>
            <c:extLst>
              <c:ext xmlns:c16="http://schemas.microsoft.com/office/drawing/2014/chart" uri="{C3380CC4-5D6E-409C-BE32-E72D297353CC}">
                <c16:uniqueId val="{00000007-0BA4-44BB-A71E-4090CA2BC0B4}"/>
              </c:ext>
            </c:extLst>
          </c:dPt>
          <c:dPt>
            <c:idx val="4"/>
            <c:bubble3D val="0"/>
            <c:spPr>
              <a:solidFill>
                <a:srgbClr val="FFFF00"/>
              </a:solidFill>
            </c:spPr>
            <c:extLst>
              <c:ext xmlns:c16="http://schemas.microsoft.com/office/drawing/2014/chart" uri="{C3380CC4-5D6E-409C-BE32-E72D297353CC}">
                <c16:uniqueId val="{00000009-0BA4-44BB-A71E-4090CA2BC0B4}"/>
              </c:ext>
            </c:extLst>
          </c:dPt>
          <c:dPt>
            <c:idx val="5"/>
            <c:bubble3D val="0"/>
            <c:spPr>
              <a:solidFill>
                <a:srgbClr val="800AC2"/>
              </a:solidFill>
            </c:spPr>
            <c:extLst>
              <c:ext xmlns:c16="http://schemas.microsoft.com/office/drawing/2014/chart" uri="{C3380CC4-5D6E-409C-BE32-E72D297353CC}">
                <c16:uniqueId val="{0000000B-0BA4-44BB-A71E-4090CA2BC0B4}"/>
              </c:ext>
            </c:extLst>
          </c:dPt>
          <c:dLbls>
            <c:spPr>
              <a:noFill/>
              <a:ln>
                <a:noFill/>
              </a:ln>
              <a:effectLst/>
            </c:spPr>
            <c:txPr>
              <a:bodyPr/>
              <a:lstStyle/>
              <a:p>
                <a:pPr>
                  <a:defRPr sz="1200">
                    <a:latin typeface="Arial" pitchFamily="34" charset="0"/>
                    <a:cs typeface="Arial" pitchFamily="34" charset="0"/>
                  </a:defRPr>
                </a:pPr>
                <a:endParaRPr lang="fr-FR"/>
              </a:p>
            </c:txPr>
            <c:showLegendKey val="0"/>
            <c:showVal val="0"/>
            <c:showCatName val="0"/>
            <c:showSerName val="0"/>
            <c:showPercent val="1"/>
            <c:showBubbleSize val="0"/>
            <c:showLeaderLines val="1"/>
            <c:extLst>
              <c:ext xmlns:c15="http://schemas.microsoft.com/office/drawing/2012/chart" uri="{CE6537A1-D6FC-4f65-9D91-7224C49458BB}"/>
            </c:extLst>
          </c:dLbls>
          <c:cat>
            <c:strRef>
              <c:f>Feuil1!$A$2:$A$8</c:f>
              <c:strCache>
                <c:ptCount val="7"/>
                <c:pt idx="0">
                  <c:v>Candiac</c:v>
                </c:pt>
                <c:pt idx="1">
                  <c:v>La Prairie</c:v>
                </c:pt>
                <c:pt idx="2">
                  <c:v>Sainte-Catherine</c:v>
                </c:pt>
                <c:pt idx="3">
                  <c:v>St-Constant</c:v>
                </c:pt>
                <c:pt idx="4">
                  <c:v>Delson</c:v>
                </c:pt>
                <c:pt idx="5">
                  <c:v>St-Philippe</c:v>
                </c:pt>
                <c:pt idx="6">
                  <c:v>St-Mathieu</c:v>
                </c:pt>
              </c:strCache>
            </c:strRef>
          </c:cat>
          <c:val>
            <c:numRef>
              <c:f>Feuil1!$B$2:$B$8</c:f>
              <c:numCache>
                <c:formatCode>General</c:formatCode>
                <c:ptCount val="7"/>
                <c:pt idx="0">
                  <c:v>16</c:v>
                </c:pt>
                <c:pt idx="1">
                  <c:v>16</c:v>
                </c:pt>
                <c:pt idx="2">
                  <c:v>16</c:v>
                </c:pt>
                <c:pt idx="3">
                  <c:v>28</c:v>
                </c:pt>
                <c:pt idx="4">
                  <c:v>6</c:v>
                </c:pt>
                <c:pt idx="5">
                  <c:v>18</c:v>
                </c:pt>
                <c:pt idx="6">
                  <c:v>0</c:v>
                </c:pt>
              </c:numCache>
            </c:numRef>
          </c:val>
          <c:extLst>
            <c:ext xmlns:c16="http://schemas.microsoft.com/office/drawing/2014/chart" uri="{C3380CC4-5D6E-409C-BE32-E72D297353CC}">
              <c16:uniqueId val="{0000000C-0BA4-44BB-A71E-4090CA2BC0B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7013805936796598"/>
          <c:y val="0.1855105318513886"/>
          <c:w val="0.22777031277116586"/>
          <c:h val="0.69390737163304284"/>
        </c:manualLayout>
      </c:layout>
      <c:overlay val="0"/>
      <c:txPr>
        <a:bodyPr/>
        <a:lstStyle/>
        <a:p>
          <a:pPr>
            <a:defRPr sz="1200">
              <a:latin typeface="Arial" pitchFamily="34" charset="0"/>
              <a:cs typeface="Arial" pitchFamily="34" charset="0"/>
            </a:defRPr>
          </a:pPr>
          <a:endParaRPr lang="fr-FR"/>
        </a:p>
      </c:txPr>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Fonderi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nderie">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nderie">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4CD1C-B116-49F8-ACD8-1C14351FD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22</Pages>
  <Words>4356</Words>
  <Characters>23961</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APHRSO</dc:creator>
  <cp:lastModifiedBy>Nancy Côté</cp:lastModifiedBy>
  <cp:revision>7</cp:revision>
  <cp:lastPrinted>2018-02-15T18:04:00Z</cp:lastPrinted>
  <dcterms:created xsi:type="dcterms:W3CDTF">2018-02-08T16:23:00Z</dcterms:created>
  <dcterms:modified xsi:type="dcterms:W3CDTF">2018-11-21T15:41:00Z</dcterms:modified>
</cp:coreProperties>
</file>